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6D31AC" w14:textId="77777777" w:rsidR="00F87C79" w:rsidRDefault="002A774D" w:rsidP="00F87C79">
      <w:pPr>
        <w:jc w:val="center"/>
        <w:rPr>
          <w:rFonts w:ascii="Bookman Old Style" w:hAnsi="Bookman Old Style"/>
          <w:b/>
          <w:sz w:val="28"/>
          <w:szCs w:val="28"/>
        </w:rPr>
      </w:pPr>
      <w:r>
        <w:rPr>
          <w:rFonts w:ascii="Bookman Old Style" w:hAnsi="Bookman Old Style"/>
          <w:noProof/>
        </w:rPr>
        <w:drawing>
          <wp:anchor distT="0" distB="0" distL="0" distR="0" simplePos="0" relativeHeight="251659264" behindDoc="0" locked="0" layoutInCell="1" allowOverlap="1" wp14:anchorId="6939B5D8" wp14:editId="660205D2">
            <wp:simplePos x="0" y="0"/>
            <wp:positionH relativeFrom="page">
              <wp:posOffset>2971800</wp:posOffset>
            </wp:positionH>
            <wp:positionV relativeFrom="page">
              <wp:posOffset>800100</wp:posOffset>
            </wp:positionV>
            <wp:extent cx="1326515" cy="1057910"/>
            <wp:effectExtent l="0" t="0" r="0" b="8890"/>
            <wp:wrapThrough wrapText="bothSides">
              <wp:wrapPolygon edited="0">
                <wp:start x="0" y="0"/>
                <wp:lineTo x="0" y="21263"/>
                <wp:lineTo x="21093" y="21263"/>
                <wp:lineTo x="21093"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326515" cy="10579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174F5A" w14:textId="77777777" w:rsidR="00F87C79" w:rsidRDefault="00F87C79" w:rsidP="00F87C79">
      <w:pPr>
        <w:jc w:val="center"/>
        <w:rPr>
          <w:rFonts w:ascii="Bookman Old Style" w:hAnsi="Bookman Old Style"/>
          <w:b/>
          <w:sz w:val="28"/>
          <w:szCs w:val="28"/>
        </w:rPr>
      </w:pPr>
    </w:p>
    <w:p w14:paraId="3E4C0E8E" w14:textId="77777777" w:rsidR="00F87C79" w:rsidRDefault="00F87C79" w:rsidP="00F87C79">
      <w:pPr>
        <w:jc w:val="center"/>
        <w:rPr>
          <w:rFonts w:ascii="Bookman Old Style" w:hAnsi="Bookman Old Style"/>
          <w:b/>
          <w:sz w:val="28"/>
          <w:szCs w:val="28"/>
        </w:rPr>
      </w:pPr>
    </w:p>
    <w:p w14:paraId="06D735C8" w14:textId="77777777" w:rsidR="002A774D" w:rsidRDefault="002A774D" w:rsidP="00F87C79">
      <w:pPr>
        <w:jc w:val="center"/>
        <w:rPr>
          <w:rFonts w:ascii="Bookman Old Style" w:hAnsi="Bookman Old Style"/>
          <w:b/>
          <w:sz w:val="28"/>
          <w:szCs w:val="28"/>
        </w:rPr>
      </w:pPr>
    </w:p>
    <w:p w14:paraId="0936E51E" w14:textId="77777777" w:rsidR="002A774D" w:rsidRDefault="002A774D" w:rsidP="00F87C79">
      <w:pPr>
        <w:jc w:val="center"/>
        <w:rPr>
          <w:rFonts w:ascii="Bookman Old Style" w:hAnsi="Bookman Old Style"/>
          <w:b/>
          <w:sz w:val="28"/>
          <w:szCs w:val="28"/>
        </w:rPr>
      </w:pPr>
    </w:p>
    <w:p w14:paraId="1A0070DD" w14:textId="77777777" w:rsidR="002A774D" w:rsidRDefault="002A774D" w:rsidP="00F87C79">
      <w:pPr>
        <w:jc w:val="center"/>
        <w:rPr>
          <w:rFonts w:ascii="Bookman Old Style" w:hAnsi="Bookman Old Style"/>
          <w:b/>
          <w:sz w:val="28"/>
          <w:szCs w:val="28"/>
        </w:rPr>
      </w:pPr>
    </w:p>
    <w:p w14:paraId="1DF69445" w14:textId="77777777" w:rsidR="002A774D" w:rsidRDefault="002A774D" w:rsidP="00F87C79">
      <w:pPr>
        <w:jc w:val="center"/>
        <w:rPr>
          <w:rFonts w:ascii="Bookman Old Style" w:hAnsi="Bookman Old Style"/>
          <w:b/>
          <w:sz w:val="28"/>
          <w:szCs w:val="28"/>
        </w:rPr>
      </w:pPr>
    </w:p>
    <w:p w14:paraId="17A2E792" w14:textId="77777777" w:rsidR="002A774D" w:rsidRDefault="002A774D" w:rsidP="00F87C79">
      <w:pPr>
        <w:jc w:val="center"/>
        <w:rPr>
          <w:rFonts w:ascii="Bookman Old Style" w:hAnsi="Bookman Old Style"/>
          <w:b/>
          <w:sz w:val="28"/>
          <w:szCs w:val="28"/>
        </w:rPr>
      </w:pPr>
    </w:p>
    <w:p w14:paraId="5F9A90F9" w14:textId="77777777" w:rsidR="00F87C79" w:rsidRPr="00233522" w:rsidRDefault="00F87C79" w:rsidP="00F87C79">
      <w:pPr>
        <w:jc w:val="center"/>
        <w:rPr>
          <w:rFonts w:ascii="Bookman Old Style" w:hAnsi="Bookman Old Style"/>
          <w:b/>
          <w:strike/>
          <w:sz w:val="28"/>
          <w:szCs w:val="28"/>
        </w:rPr>
      </w:pPr>
      <w:r>
        <w:rPr>
          <w:rFonts w:ascii="Bookman Old Style" w:hAnsi="Bookman Old Style"/>
          <w:b/>
          <w:sz w:val="28"/>
          <w:szCs w:val="28"/>
        </w:rPr>
        <w:t>CHECK LIST FOR</w:t>
      </w:r>
      <w:r w:rsidR="00233522">
        <w:rPr>
          <w:rFonts w:ascii="Bookman Old Style" w:hAnsi="Bookman Old Style"/>
          <w:b/>
          <w:sz w:val="28"/>
          <w:szCs w:val="28"/>
        </w:rPr>
        <w:t xml:space="preserve"> THE</w:t>
      </w:r>
      <w:r>
        <w:rPr>
          <w:rFonts w:ascii="Bookman Old Style" w:hAnsi="Bookman Old Style"/>
          <w:b/>
          <w:sz w:val="28"/>
          <w:szCs w:val="28"/>
        </w:rPr>
        <w:t xml:space="preserve"> </w:t>
      </w:r>
    </w:p>
    <w:p w14:paraId="47B87E7E" w14:textId="77777777" w:rsidR="00F87C79" w:rsidRDefault="00F87C79" w:rsidP="00F87C79">
      <w:pPr>
        <w:rPr>
          <w:rFonts w:ascii="Bookman Old Style" w:hAnsi="Bookman Old Style"/>
          <w:b/>
          <w:sz w:val="28"/>
          <w:szCs w:val="28"/>
        </w:rPr>
      </w:pPr>
    </w:p>
    <w:p w14:paraId="0BD9800B" w14:textId="77777777" w:rsidR="00F87C79" w:rsidRDefault="00F87C79" w:rsidP="00F87C79">
      <w:pPr>
        <w:jc w:val="center"/>
        <w:rPr>
          <w:rFonts w:ascii="Bookman Old Style" w:hAnsi="Bookman Old Style"/>
          <w:b/>
          <w:sz w:val="28"/>
          <w:szCs w:val="28"/>
        </w:rPr>
      </w:pPr>
      <w:r>
        <w:rPr>
          <w:rFonts w:ascii="Bookman Old Style" w:hAnsi="Bookman Old Style"/>
          <w:b/>
          <w:sz w:val="28"/>
          <w:szCs w:val="28"/>
        </w:rPr>
        <w:t>PRE-SUBMISSION MEETING</w:t>
      </w:r>
    </w:p>
    <w:p w14:paraId="3211D86D" w14:textId="77777777" w:rsidR="00F87C79" w:rsidRPr="00E0345E" w:rsidRDefault="00F87C79" w:rsidP="00F87C79">
      <w:pPr>
        <w:jc w:val="center"/>
        <w:rPr>
          <w:rFonts w:ascii="Bookman Old Style" w:hAnsi="Bookman Old Style"/>
          <w:b/>
          <w:sz w:val="28"/>
          <w:szCs w:val="28"/>
        </w:rPr>
      </w:pPr>
    </w:p>
    <w:p w14:paraId="71A88A70" w14:textId="77777777" w:rsidR="00F87C79" w:rsidRPr="00E0345E" w:rsidRDefault="00F87C79" w:rsidP="00F87C79">
      <w:pPr>
        <w:jc w:val="center"/>
        <w:rPr>
          <w:rFonts w:ascii="Bookman Old Style" w:hAnsi="Bookman Old Style"/>
          <w:b/>
          <w:sz w:val="28"/>
          <w:szCs w:val="28"/>
        </w:rPr>
      </w:pPr>
    </w:p>
    <w:p w14:paraId="69D3D768" w14:textId="77777777" w:rsidR="00F87C79" w:rsidRPr="00E0345E" w:rsidRDefault="00233522" w:rsidP="00F87C79">
      <w:pPr>
        <w:ind w:left="720"/>
        <w:jc w:val="center"/>
        <w:rPr>
          <w:rFonts w:ascii="Bookman Old Style" w:hAnsi="Bookman Old Style"/>
          <w:b/>
          <w:sz w:val="28"/>
          <w:szCs w:val="28"/>
        </w:rPr>
      </w:pPr>
      <w:r>
        <w:rPr>
          <w:rFonts w:ascii="Bookman Old Style" w:hAnsi="Bookman Old Style"/>
          <w:b/>
          <w:sz w:val="28"/>
          <w:szCs w:val="28"/>
        </w:rPr>
        <w:t>FOR THE REGISTRATION OF</w:t>
      </w:r>
      <w:r w:rsidR="00F87C79" w:rsidRPr="00E0345E">
        <w:rPr>
          <w:rFonts w:ascii="Bookman Old Style" w:hAnsi="Bookman Old Style"/>
          <w:b/>
          <w:sz w:val="28"/>
          <w:szCs w:val="28"/>
        </w:rPr>
        <w:t xml:space="preserve"> </w:t>
      </w:r>
      <w:r w:rsidR="00F87C79">
        <w:rPr>
          <w:rFonts w:ascii="Bookman Old Style" w:hAnsi="Bookman Old Style"/>
          <w:b/>
          <w:sz w:val="28"/>
          <w:szCs w:val="28"/>
        </w:rPr>
        <w:t xml:space="preserve">VETERINARY </w:t>
      </w:r>
      <w:r>
        <w:rPr>
          <w:rFonts w:ascii="Bookman Old Style" w:hAnsi="Bookman Old Style"/>
          <w:b/>
          <w:sz w:val="28"/>
          <w:szCs w:val="28"/>
        </w:rPr>
        <w:t xml:space="preserve">MEDICINAL </w:t>
      </w:r>
      <w:r w:rsidR="00F87C79" w:rsidRPr="00E0345E">
        <w:rPr>
          <w:rFonts w:ascii="Bookman Old Style" w:hAnsi="Bookman Old Style"/>
          <w:b/>
          <w:sz w:val="28"/>
          <w:szCs w:val="28"/>
        </w:rPr>
        <w:t xml:space="preserve">PRODUCT(S) </w:t>
      </w:r>
    </w:p>
    <w:p w14:paraId="7EFBA032" w14:textId="77777777" w:rsidR="00F87C79" w:rsidRPr="00E0345E" w:rsidRDefault="00F87C79" w:rsidP="00F87C79">
      <w:pPr>
        <w:jc w:val="center"/>
        <w:rPr>
          <w:rFonts w:ascii="Bookman Old Style" w:hAnsi="Bookman Old Style"/>
          <w:b/>
          <w:sz w:val="28"/>
          <w:szCs w:val="28"/>
        </w:rPr>
      </w:pPr>
    </w:p>
    <w:p w14:paraId="163DA231" w14:textId="77777777" w:rsidR="00F87C79" w:rsidRPr="00E0345E" w:rsidRDefault="00F87C79" w:rsidP="00F87C79">
      <w:pPr>
        <w:jc w:val="center"/>
        <w:rPr>
          <w:rFonts w:ascii="Bookman Old Style" w:hAnsi="Bookman Old Style"/>
          <w:b/>
          <w:sz w:val="28"/>
          <w:szCs w:val="28"/>
        </w:rPr>
      </w:pPr>
      <w:r>
        <w:rPr>
          <w:rFonts w:ascii="Bookman Old Style" w:hAnsi="Bookman Old Style"/>
          <w:b/>
          <w:sz w:val="28"/>
          <w:szCs w:val="28"/>
        </w:rPr>
        <w:t>IN THE EAST AFRICAN REG</w:t>
      </w:r>
      <w:r w:rsidRPr="00E0345E">
        <w:rPr>
          <w:rFonts w:ascii="Bookman Old Style" w:hAnsi="Bookman Old Style"/>
          <w:b/>
          <w:sz w:val="28"/>
          <w:szCs w:val="28"/>
        </w:rPr>
        <w:t>ION</w:t>
      </w:r>
    </w:p>
    <w:p w14:paraId="5583E760" w14:textId="77777777" w:rsidR="00F87C79" w:rsidRDefault="00F87C79" w:rsidP="00F87C79">
      <w:pPr>
        <w:jc w:val="center"/>
        <w:rPr>
          <w:rFonts w:ascii="Bookman Old Style" w:hAnsi="Bookman Old Style"/>
          <w:b/>
        </w:rPr>
      </w:pPr>
    </w:p>
    <w:p w14:paraId="405022D8" w14:textId="77777777" w:rsidR="00F87C79" w:rsidRDefault="00F87C79" w:rsidP="00F87C79">
      <w:pPr>
        <w:jc w:val="center"/>
        <w:rPr>
          <w:rFonts w:ascii="Bookman Old Style" w:hAnsi="Bookman Old Style"/>
          <w:b/>
        </w:rPr>
      </w:pPr>
    </w:p>
    <w:p w14:paraId="5D55918F" w14:textId="77777777" w:rsidR="00F87C79" w:rsidRDefault="00F87C79" w:rsidP="00F87C79">
      <w:pPr>
        <w:jc w:val="center"/>
        <w:rPr>
          <w:rFonts w:ascii="Bookman Old Style" w:hAnsi="Bookman Old Style"/>
          <w:b/>
        </w:rPr>
      </w:pPr>
    </w:p>
    <w:p w14:paraId="36BDF3AA" w14:textId="77777777" w:rsidR="00F87C79" w:rsidRDefault="00F87C79" w:rsidP="00F87C79">
      <w:pPr>
        <w:rPr>
          <w:rFonts w:ascii="Bookman Old Style" w:hAnsi="Bookman Old Style"/>
          <w:b/>
        </w:rPr>
      </w:pPr>
    </w:p>
    <w:p w14:paraId="30399CFF" w14:textId="77777777" w:rsidR="00F87C79" w:rsidRPr="00860929" w:rsidRDefault="00F87C79" w:rsidP="00F87C79">
      <w:pPr>
        <w:jc w:val="center"/>
        <w:rPr>
          <w:rFonts w:ascii="Bookman Old Style" w:hAnsi="Bookman Old Style"/>
          <w:b/>
        </w:rPr>
      </w:pPr>
    </w:p>
    <w:p w14:paraId="2D48AD1E" w14:textId="77777777" w:rsidR="00F87C79" w:rsidRPr="00860929" w:rsidRDefault="00F87C79" w:rsidP="00F87C79">
      <w:pPr>
        <w:jc w:val="both"/>
        <w:rPr>
          <w:rFonts w:ascii="Bookman Old Style" w:hAnsi="Bookman Old Style"/>
          <w:b/>
        </w:rPr>
      </w:pPr>
    </w:p>
    <w:tbl>
      <w:tblPr>
        <w:tblStyle w:val="TableGrid"/>
        <w:tblW w:w="8779" w:type="dxa"/>
        <w:tblLook w:val="04A0" w:firstRow="1" w:lastRow="0" w:firstColumn="1" w:lastColumn="0" w:noHBand="0" w:noVBand="1"/>
      </w:tblPr>
      <w:tblGrid>
        <w:gridCol w:w="5382"/>
        <w:gridCol w:w="3397"/>
      </w:tblGrid>
      <w:tr w:rsidR="00F87C79" w:rsidRPr="00860929" w14:paraId="44DA703D" w14:textId="77777777" w:rsidTr="00F27010">
        <w:trPr>
          <w:trHeight w:val="771"/>
        </w:trPr>
        <w:tc>
          <w:tcPr>
            <w:tcW w:w="5382" w:type="dxa"/>
            <w:tcBorders>
              <w:top w:val="single" w:sz="4" w:space="0" w:color="auto"/>
              <w:left w:val="single" w:sz="4" w:space="0" w:color="auto"/>
              <w:bottom w:val="single" w:sz="4" w:space="0" w:color="auto"/>
              <w:right w:val="single" w:sz="4" w:space="0" w:color="auto"/>
            </w:tcBorders>
          </w:tcPr>
          <w:p w14:paraId="58262081" w14:textId="77777777" w:rsidR="00F87C79" w:rsidRPr="00860929" w:rsidRDefault="00F87C79" w:rsidP="00D3170B">
            <w:pPr>
              <w:jc w:val="both"/>
              <w:rPr>
                <w:rFonts w:ascii="Bookman Old Style" w:hAnsi="Bookman Old Style"/>
                <w:sz w:val="22"/>
                <w:szCs w:val="22"/>
              </w:rPr>
            </w:pPr>
          </w:p>
          <w:p w14:paraId="49B9CF14" w14:textId="77777777" w:rsidR="00F87C79" w:rsidRPr="00860929" w:rsidRDefault="00F87C79" w:rsidP="00D3170B">
            <w:pPr>
              <w:jc w:val="both"/>
              <w:rPr>
                <w:rFonts w:ascii="Bookman Old Style" w:hAnsi="Bookman Old Style"/>
                <w:sz w:val="22"/>
                <w:szCs w:val="22"/>
              </w:rPr>
            </w:pPr>
            <w:r w:rsidRPr="00860929">
              <w:rPr>
                <w:rFonts w:ascii="Bookman Old Style" w:hAnsi="Bookman Old Style"/>
                <w:sz w:val="22"/>
                <w:szCs w:val="22"/>
              </w:rPr>
              <w:t>Draft agreed by Technical Working Group</w:t>
            </w:r>
          </w:p>
          <w:p w14:paraId="784A006A" w14:textId="77777777" w:rsidR="00F87C79" w:rsidRPr="00860929" w:rsidRDefault="00F87C79" w:rsidP="00D3170B">
            <w:pPr>
              <w:jc w:val="both"/>
              <w:rPr>
                <w:rFonts w:ascii="Bookman Old Style" w:hAnsi="Bookman Old Style"/>
                <w:sz w:val="22"/>
                <w:szCs w:val="22"/>
              </w:rPr>
            </w:pPr>
          </w:p>
        </w:tc>
        <w:tc>
          <w:tcPr>
            <w:tcW w:w="3397" w:type="dxa"/>
            <w:tcBorders>
              <w:top w:val="single" w:sz="4" w:space="0" w:color="auto"/>
              <w:left w:val="single" w:sz="4" w:space="0" w:color="auto"/>
              <w:bottom w:val="single" w:sz="4" w:space="0" w:color="auto"/>
              <w:right w:val="single" w:sz="4" w:space="0" w:color="auto"/>
            </w:tcBorders>
          </w:tcPr>
          <w:p w14:paraId="49FECDA8" w14:textId="77777777" w:rsidR="00F87C79" w:rsidRPr="00671F58" w:rsidRDefault="00F87C79" w:rsidP="00D3170B">
            <w:pPr>
              <w:jc w:val="center"/>
              <w:rPr>
                <w:rFonts w:ascii="Bookman Old Style" w:hAnsi="Bookman Old Style"/>
                <w:sz w:val="22"/>
                <w:szCs w:val="22"/>
              </w:rPr>
            </w:pPr>
          </w:p>
          <w:p w14:paraId="4F247647" w14:textId="77777777" w:rsidR="00F87C79" w:rsidRPr="00671F58" w:rsidRDefault="00F87C79" w:rsidP="00D3170B">
            <w:pPr>
              <w:jc w:val="center"/>
              <w:rPr>
                <w:rFonts w:ascii="Bookman Old Style" w:hAnsi="Bookman Old Style"/>
                <w:sz w:val="22"/>
                <w:szCs w:val="22"/>
              </w:rPr>
            </w:pPr>
            <w:r>
              <w:rPr>
                <w:rFonts w:ascii="Bookman Old Style" w:hAnsi="Bookman Old Style"/>
                <w:sz w:val="22"/>
                <w:szCs w:val="22"/>
              </w:rPr>
              <w:t>21</w:t>
            </w:r>
            <w:r w:rsidRPr="001B24DD">
              <w:rPr>
                <w:rFonts w:ascii="Bookman Old Style" w:hAnsi="Bookman Old Style"/>
                <w:sz w:val="22"/>
                <w:szCs w:val="22"/>
                <w:vertAlign w:val="superscript"/>
              </w:rPr>
              <w:t>st</w:t>
            </w:r>
            <w:r>
              <w:rPr>
                <w:rFonts w:ascii="Bookman Old Style" w:hAnsi="Bookman Old Style"/>
                <w:sz w:val="22"/>
                <w:szCs w:val="22"/>
              </w:rPr>
              <w:t xml:space="preserve"> July 2016</w:t>
            </w:r>
          </w:p>
        </w:tc>
      </w:tr>
      <w:tr w:rsidR="00F87C79" w:rsidRPr="00860929" w14:paraId="3A13C549" w14:textId="77777777" w:rsidTr="00F27010">
        <w:trPr>
          <w:trHeight w:val="1041"/>
        </w:trPr>
        <w:tc>
          <w:tcPr>
            <w:tcW w:w="5382" w:type="dxa"/>
            <w:tcBorders>
              <w:top w:val="single" w:sz="4" w:space="0" w:color="auto"/>
              <w:left w:val="single" w:sz="4" w:space="0" w:color="auto"/>
              <w:bottom w:val="single" w:sz="4" w:space="0" w:color="auto"/>
              <w:right w:val="single" w:sz="4" w:space="0" w:color="auto"/>
            </w:tcBorders>
          </w:tcPr>
          <w:p w14:paraId="0B10A3F6" w14:textId="77777777" w:rsidR="00F87C79" w:rsidRPr="00860929" w:rsidRDefault="00F87C79" w:rsidP="00D3170B">
            <w:pPr>
              <w:jc w:val="both"/>
              <w:rPr>
                <w:rFonts w:ascii="Bookman Old Style" w:hAnsi="Bookman Old Style"/>
                <w:sz w:val="22"/>
                <w:szCs w:val="22"/>
              </w:rPr>
            </w:pPr>
          </w:p>
          <w:p w14:paraId="186ED901" w14:textId="77777777" w:rsidR="00F87C79" w:rsidRPr="00860929" w:rsidRDefault="00F87C79" w:rsidP="00D3170B">
            <w:pPr>
              <w:jc w:val="both"/>
              <w:rPr>
                <w:rFonts w:ascii="Bookman Old Style" w:hAnsi="Bookman Old Style"/>
                <w:sz w:val="22"/>
                <w:szCs w:val="22"/>
              </w:rPr>
            </w:pPr>
            <w:r w:rsidRPr="00860929">
              <w:rPr>
                <w:rFonts w:ascii="Bookman Old Style" w:hAnsi="Bookman Old Style"/>
                <w:sz w:val="22"/>
                <w:szCs w:val="22"/>
              </w:rPr>
              <w:t>Draft released for consultation by representatives of East Africa</w:t>
            </w:r>
            <w:r>
              <w:rPr>
                <w:rFonts w:ascii="Bookman Old Style" w:hAnsi="Bookman Old Style"/>
                <w:sz w:val="22"/>
                <w:szCs w:val="22"/>
              </w:rPr>
              <w:t>n</w:t>
            </w:r>
            <w:r w:rsidRPr="00860929">
              <w:rPr>
                <w:rFonts w:ascii="Bookman Old Style" w:hAnsi="Bookman Old Style"/>
                <w:sz w:val="22"/>
                <w:szCs w:val="22"/>
              </w:rPr>
              <w:t xml:space="preserve"> region regulatory agencies</w:t>
            </w:r>
          </w:p>
          <w:p w14:paraId="6F87BD86" w14:textId="77777777" w:rsidR="00F87C79" w:rsidRPr="00860929" w:rsidRDefault="00F87C79" w:rsidP="00D3170B">
            <w:pPr>
              <w:jc w:val="both"/>
              <w:rPr>
                <w:rFonts w:ascii="Bookman Old Style" w:hAnsi="Bookman Old Style"/>
                <w:sz w:val="22"/>
                <w:szCs w:val="22"/>
              </w:rPr>
            </w:pPr>
          </w:p>
        </w:tc>
        <w:tc>
          <w:tcPr>
            <w:tcW w:w="3397" w:type="dxa"/>
            <w:tcBorders>
              <w:top w:val="single" w:sz="4" w:space="0" w:color="auto"/>
              <w:left w:val="single" w:sz="4" w:space="0" w:color="auto"/>
              <w:bottom w:val="single" w:sz="4" w:space="0" w:color="auto"/>
              <w:right w:val="single" w:sz="4" w:space="0" w:color="auto"/>
            </w:tcBorders>
          </w:tcPr>
          <w:p w14:paraId="457EA66E" w14:textId="77777777" w:rsidR="00F87C79" w:rsidRPr="00671F58" w:rsidRDefault="00F87C79" w:rsidP="00D3170B">
            <w:pPr>
              <w:jc w:val="center"/>
              <w:rPr>
                <w:rFonts w:ascii="Bookman Old Style" w:hAnsi="Bookman Old Style"/>
                <w:sz w:val="22"/>
                <w:szCs w:val="22"/>
              </w:rPr>
            </w:pPr>
          </w:p>
          <w:p w14:paraId="26C3A167" w14:textId="77777777" w:rsidR="00F87C79" w:rsidRPr="00671F58" w:rsidRDefault="00F87C79" w:rsidP="00D3170B">
            <w:pPr>
              <w:jc w:val="center"/>
              <w:rPr>
                <w:rFonts w:ascii="Bookman Old Style" w:hAnsi="Bookman Old Style"/>
                <w:sz w:val="22"/>
                <w:szCs w:val="22"/>
              </w:rPr>
            </w:pPr>
            <w:r>
              <w:rPr>
                <w:rFonts w:ascii="Bookman Old Style" w:hAnsi="Bookman Old Style"/>
                <w:sz w:val="22"/>
                <w:szCs w:val="22"/>
              </w:rPr>
              <w:t>26</w:t>
            </w:r>
            <w:r w:rsidRPr="00195347">
              <w:rPr>
                <w:rFonts w:ascii="Bookman Old Style" w:hAnsi="Bookman Old Style"/>
                <w:sz w:val="22"/>
                <w:szCs w:val="22"/>
                <w:vertAlign w:val="superscript"/>
              </w:rPr>
              <w:t>th</w:t>
            </w:r>
            <w:r>
              <w:rPr>
                <w:rFonts w:ascii="Bookman Old Style" w:hAnsi="Bookman Old Style"/>
                <w:sz w:val="22"/>
                <w:szCs w:val="22"/>
              </w:rPr>
              <w:t xml:space="preserve"> Sept 2016</w:t>
            </w:r>
          </w:p>
        </w:tc>
      </w:tr>
      <w:tr w:rsidR="00F87C79" w:rsidRPr="00860929" w14:paraId="411342AF" w14:textId="77777777" w:rsidTr="00F27010">
        <w:trPr>
          <w:trHeight w:val="771"/>
        </w:trPr>
        <w:tc>
          <w:tcPr>
            <w:tcW w:w="5382" w:type="dxa"/>
            <w:tcBorders>
              <w:top w:val="single" w:sz="4" w:space="0" w:color="auto"/>
              <w:left w:val="single" w:sz="4" w:space="0" w:color="auto"/>
              <w:bottom w:val="single" w:sz="4" w:space="0" w:color="auto"/>
              <w:right w:val="single" w:sz="4" w:space="0" w:color="auto"/>
            </w:tcBorders>
          </w:tcPr>
          <w:p w14:paraId="23844555" w14:textId="77777777" w:rsidR="00F87C79" w:rsidRPr="00860929" w:rsidRDefault="00F87C79" w:rsidP="00D3170B">
            <w:pPr>
              <w:jc w:val="both"/>
              <w:rPr>
                <w:rFonts w:ascii="Bookman Old Style" w:hAnsi="Bookman Old Style"/>
                <w:sz w:val="22"/>
                <w:szCs w:val="22"/>
              </w:rPr>
            </w:pPr>
          </w:p>
          <w:p w14:paraId="2464901E" w14:textId="77777777" w:rsidR="00F87C79" w:rsidRPr="00860929" w:rsidRDefault="00F87C79" w:rsidP="00D3170B">
            <w:pPr>
              <w:jc w:val="both"/>
              <w:rPr>
                <w:rFonts w:ascii="Bookman Old Style" w:hAnsi="Bookman Old Style"/>
                <w:sz w:val="22"/>
                <w:szCs w:val="22"/>
              </w:rPr>
            </w:pPr>
            <w:r w:rsidRPr="00860929">
              <w:rPr>
                <w:rFonts w:ascii="Bookman Old Style" w:hAnsi="Bookman Old Style"/>
                <w:sz w:val="22"/>
                <w:szCs w:val="22"/>
              </w:rPr>
              <w:t>End of consultation period</w:t>
            </w:r>
          </w:p>
          <w:p w14:paraId="40F99841" w14:textId="77777777" w:rsidR="00F87C79" w:rsidRPr="00860929" w:rsidRDefault="00F87C79" w:rsidP="00D3170B">
            <w:pPr>
              <w:jc w:val="both"/>
              <w:rPr>
                <w:rFonts w:ascii="Bookman Old Style" w:hAnsi="Bookman Old Style"/>
                <w:sz w:val="22"/>
                <w:szCs w:val="22"/>
              </w:rPr>
            </w:pPr>
          </w:p>
        </w:tc>
        <w:tc>
          <w:tcPr>
            <w:tcW w:w="3397" w:type="dxa"/>
            <w:tcBorders>
              <w:top w:val="single" w:sz="4" w:space="0" w:color="auto"/>
              <w:left w:val="single" w:sz="4" w:space="0" w:color="auto"/>
              <w:bottom w:val="single" w:sz="4" w:space="0" w:color="auto"/>
              <w:right w:val="single" w:sz="4" w:space="0" w:color="auto"/>
            </w:tcBorders>
          </w:tcPr>
          <w:p w14:paraId="4252C8C9" w14:textId="77777777" w:rsidR="00F87C79" w:rsidRPr="006E6657" w:rsidRDefault="00F87C79" w:rsidP="00D3170B">
            <w:pPr>
              <w:jc w:val="center"/>
              <w:rPr>
                <w:rFonts w:ascii="Bookman Old Style" w:hAnsi="Bookman Old Style"/>
                <w:sz w:val="22"/>
                <w:szCs w:val="22"/>
              </w:rPr>
            </w:pPr>
          </w:p>
          <w:p w14:paraId="7CED9252" w14:textId="77777777" w:rsidR="00F87C79" w:rsidRPr="006E6657" w:rsidRDefault="00F87C79" w:rsidP="00D3170B">
            <w:pPr>
              <w:jc w:val="center"/>
              <w:rPr>
                <w:rFonts w:ascii="Bookman Old Style" w:hAnsi="Bookman Old Style"/>
                <w:sz w:val="22"/>
                <w:szCs w:val="22"/>
              </w:rPr>
            </w:pPr>
            <w:r w:rsidRPr="006E6657">
              <w:rPr>
                <w:rFonts w:ascii="Bookman Old Style" w:hAnsi="Bookman Old Style"/>
                <w:sz w:val="22"/>
                <w:szCs w:val="22"/>
              </w:rPr>
              <w:t>31</w:t>
            </w:r>
            <w:r w:rsidRPr="006E6657">
              <w:rPr>
                <w:rFonts w:ascii="Bookman Old Style" w:hAnsi="Bookman Old Style"/>
                <w:sz w:val="22"/>
                <w:szCs w:val="22"/>
                <w:vertAlign w:val="superscript"/>
              </w:rPr>
              <w:t>st</w:t>
            </w:r>
            <w:r w:rsidRPr="006E6657">
              <w:rPr>
                <w:rFonts w:ascii="Bookman Old Style" w:hAnsi="Bookman Old Style"/>
                <w:sz w:val="22"/>
                <w:szCs w:val="22"/>
              </w:rPr>
              <w:t xml:space="preserve"> Oct. 2016</w:t>
            </w:r>
          </w:p>
        </w:tc>
      </w:tr>
      <w:tr w:rsidR="00F87C79" w:rsidRPr="00860929" w14:paraId="3631385F" w14:textId="77777777" w:rsidTr="00F27010">
        <w:trPr>
          <w:trHeight w:val="711"/>
        </w:trPr>
        <w:tc>
          <w:tcPr>
            <w:tcW w:w="5382" w:type="dxa"/>
            <w:tcBorders>
              <w:top w:val="single" w:sz="4" w:space="0" w:color="auto"/>
              <w:left w:val="single" w:sz="4" w:space="0" w:color="auto"/>
              <w:bottom w:val="single" w:sz="4" w:space="0" w:color="auto"/>
              <w:right w:val="single" w:sz="4" w:space="0" w:color="auto"/>
            </w:tcBorders>
          </w:tcPr>
          <w:p w14:paraId="1AF206D2" w14:textId="77777777" w:rsidR="00F87C79" w:rsidRDefault="00F87C79" w:rsidP="00D3170B">
            <w:pPr>
              <w:jc w:val="both"/>
              <w:rPr>
                <w:rFonts w:ascii="Bookman Old Style" w:hAnsi="Bookman Old Style"/>
              </w:rPr>
            </w:pPr>
          </w:p>
          <w:p w14:paraId="51FC788F" w14:textId="77777777" w:rsidR="00F87C79" w:rsidRDefault="00F87C79" w:rsidP="00D3170B">
            <w:pPr>
              <w:jc w:val="both"/>
              <w:rPr>
                <w:rFonts w:ascii="Bookman Old Style" w:hAnsi="Bookman Old Style"/>
              </w:rPr>
            </w:pPr>
            <w:r>
              <w:rPr>
                <w:rFonts w:ascii="Bookman Old Style" w:hAnsi="Bookman Old Style"/>
              </w:rPr>
              <w:t xml:space="preserve">EAC code </w:t>
            </w:r>
          </w:p>
          <w:p w14:paraId="5DA9F0B8" w14:textId="77777777" w:rsidR="00F87C79" w:rsidRPr="00860929" w:rsidRDefault="00F87C79" w:rsidP="00D3170B">
            <w:pPr>
              <w:jc w:val="both"/>
              <w:rPr>
                <w:rFonts w:ascii="Bookman Old Style" w:hAnsi="Bookman Old Style"/>
              </w:rPr>
            </w:pPr>
          </w:p>
        </w:tc>
        <w:tc>
          <w:tcPr>
            <w:tcW w:w="3397" w:type="dxa"/>
            <w:tcBorders>
              <w:top w:val="single" w:sz="4" w:space="0" w:color="auto"/>
              <w:left w:val="single" w:sz="4" w:space="0" w:color="auto"/>
              <w:bottom w:val="single" w:sz="4" w:space="0" w:color="auto"/>
              <w:right w:val="single" w:sz="4" w:space="0" w:color="auto"/>
            </w:tcBorders>
            <w:vAlign w:val="center"/>
          </w:tcPr>
          <w:p w14:paraId="0E4CDFC5" w14:textId="0D27B2D2" w:rsidR="00F87C79" w:rsidRPr="006E6657" w:rsidRDefault="00F87C79" w:rsidP="00DF6638">
            <w:pPr>
              <w:jc w:val="center"/>
              <w:rPr>
                <w:rFonts w:ascii="Bookman Old Style" w:hAnsi="Bookman Old Style"/>
                <w:sz w:val="22"/>
                <w:szCs w:val="22"/>
              </w:rPr>
            </w:pPr>
            <w:r w:rsidRPr="006E6657">
              <w:rPr>
                <w:rFonts w:ascii="Bookman Old Style" w:hAnsi="Bookman Old Style"/>
                <w:sz w:val="22"/>
                <w:szCs w:val="22"/>
              </w:rPr>
              <w:t>PSS/1/</w:t>
            </w:r>
            <w:r>
              <w:rPr>
                <w:rFonts w:ascii="Bookman Old Style" w:hAnsi="Bookman Old Style"/>
                <w:sz w:val="22"/>
                <w:szCs w:val="22"/>
              </w:rPr>
              <w:t>1/21/9</w:t>
            </w:r>
            <w:r w:rsidR="00F27329">
              <w:rPr>
                <w:rFonts w:ascii="Bookman Old Style" w:hAnsi="Bookman Old Style"/>
                <w:sz w:val="22"/>
                <w:szCs w:val="22"/>
              </w:rPr>
              <w:t>6</w:t>
            </w:r>
            <w:r w:rsidR="00DF6638">
              <w:rPr>
                <w:rFonts w:ascii="Bookman Old Style" w:hAnsi="Bookman Old Style"/>
                <w:sz w:val="22"/>
                <w:szCs w:val="22"/>
              </w:rPr>
              <w:t xml:space="preserve"> </w:t>
            </w:r>
            <w:r w:rsidR="003E4005">
              <w:rPr>
                <w:rFonts w:ascii="Bookman Old Style" w:hAnsi="Bookman Old Style"/>
                <w:sz w:val="22"/>
                <w:szCs w:val="22"/>
              </w:rPr>
              <w:t>V3</w:t>
            </w:r>
          </w:p>
        </w:tc>
      </w:tr>
      <w:tr w:rsidR="00F87C79" w:rsidRPr="00860929" w14:paraId="5E290DD3" w14:textId="77777777" w:rsidTr="00F27010">
        <w:trPr>
          <w:trHeight w:val="701"/>
        </w:trPr>
        <w:tc>
          <w:tcPr>
            <w:tcW w:w="5382" w:type="dxa"/>
            <w:tcBorders>
              <w:top w:val="single" w:sz="4" w:space="0" w:color="auto"/>
              <w:left w:val="single" w:sz="4" w:space="0" w:color="auto"/>
              <w:bottom w:val="single" w:sz="4" w:space="0" w:color="auto"/>
              <w:right w:val="single" w:sz="4" w:space="0" w:color="auto"/>
            </w:tcBorders>
          </w:tcPr>
          <w:p w14:paraId="194C6A02" w14:textId="77777777" w:rsidR="00F87C79" w:rsidRDefault="00F87C79" w:rsidP="00D3170B">
            <w:pPr>
              <w:jc w:val="both"/>
              <w:rPr>
                <w:rFonts w:ascii="Bookman Old Style" w:hAnsi="Bookman Old Style"/>
              </w:rPr>
            </w:pPr>
          </w:p>
          <w:p w14:paraId="238B8BDF" w14:textId="77777777" w:rsidR="00F87C79" w:rsidRDefault="00F87C79" w:rsidP="00D3170B">
            <w:pPr>
              <w:jc w:val="both"/>
              <w:rPr>
                <w:rFonts w:ascii="Bookman Old Style" w:hAnsi="Bookman Old Style"/>
              </w:rPr>
            </w:pPr>
            <w:r>
              <w:rPr>
                <w:rFonts w:ascii="Bookman Old Style" w:hAnsi="Bookman Old Style"/>
              </w:rPr>
              <w:t>Enters into force</w:t>
            </w:r>
          </w:p>
          <w:p w14:paraId="3B81A5E1" w14:textId="77777777" w:rsidR="00F87C79" w:rsidRPr="00860929" w:rsidRDefault="00F87C79" w:rsidP="00D3170B">
            <w:pPr>
              <w:jc w:val="both"/>
              <w:rPr>
                <w:rFonts w:ascii="Bookman Old Style" w:hAnsi="Bookman Old Style"/>
              </w:rPr>
            </w:pPr>
          </w:p>
        </w:tc>
        <w:tc>
          <w:tcPr>
            <w:tcW w:w="3397" w:type="dxa"/>
            <w:tcBorders>
              <w:top w:val="single" w:sz="4" w:space="0" w:color="auto"/>
              <w:left w:val="single" w:sz="4" w:space="0" w:color="auto"/>
              <w:bottom w:val="single" w:sz="4" w:space="0" w:color="auto"/>
              <w:right w:val="single" w:sz="4" w:space="0" w:color="auto"/>
            </w:tcBorders>
            <w:vAlign w:val="center"/>
          </w:tcPr>
          <w:p w14:paraId="77C58798" w14:textId="77777777" w:rsidR="00F87C79" w:rsidRDefault="00F87C79" w:rsidP="00D3170B">
            <w:pPr>
              <w:jc w:val="center"/>
              <w:rPr>
                <w:rFonts w:ascii="Bookman Old Style" w:hAnsi="Bookman Old Style"/>
                <w:sz w:val="22"/>
                <w:szCs w:val="22"/>
              </w:rPr>
            </w:pPr>
            <w:r w:rsidRPr="006E6657">
              <w:rPr>
                <w:rFonts w:ascii="Bookman Old Style" w:hAnsi="Bookman Old Style"/>
                <w:sz w:val="22"/>
                <w:szCs w:val="22"/>
              </w:rPr>
              <w:t>9 Nov. 2016</w:t>
            </w:r>
          </w:p>
          <w:p w14:paraId="6FEFD0C5" w14:textId="77777777" w:rsidR="00F87C79" w:rsidRPr="006E6657" w:rsidRDefault="00F87C79" w:rsidP="00D3170B">
            <w:pPr>
              <w:jc w:val="center"/>
              <w:rPr>
                <w:rFonts w:ascii="Bookman Old Style" w:hAnsi="Bookman Old Style"/>
                <w:sz w:val="22"/>
                <w:szCs w:val="22"/>
              </w:rPr>
            </w:pPr>
          </w:p>
        </w:tc>
      </w:tr>
      <w:tr w:rsidR="00DE0171" w:rsidRPr="00860929" w14:paraId="5CADEB04" w14:textId="77777777" w:rsidTr="00F27010">
        <w:trPr>
          <w:trHeight w:val="711"/>
        </w:trPr>
        <w:tc>
          <w:tcPr>
            <w:tcW w:w="5382" w:type="dxa"/>
            <w:tcBorders>
              <w:top w:val="single" w:sz="4" w:space="0" w:color="auto"/>
              <w:left w:val="single" w:sz="4" w:space="0" w:color="auto"/>
              <w:bottom w:val="single" w:sz="4" w:space="0" w:color="auto"/>
              <w:right w:val="single" w:sz="4" w:space="0" w:color="auto"/>
            </w:tcBorders>
          </w:tcPr>
          <w:p w14:paraId="68044605" w14:textId="77777777" w:rsidR="00DE0171" w:rsidRDefault="00DE0171" w:rsidP="00D3170B">
            <w:pPr>
              <w:jc w:val="both"/>
              <w:rPr>
                <w:rFonts w:ascii="Bookman Old Style" w:hAnsi="Bookman Old Style"/>
              </w:rPr>
            </w:pPr>
          </w:p>
          <w:p w14:paraId="06FF1D04" w14:textId="77777777" w:rsidR="00DE0171" w:rsidRDefault="00DE0171" w:rsidP="00D3170B">
            <w:pPr>
              <w:jc w:val="both"/>
              <w:rPr>
                <w:rFonts w:ascii="Bookman Old Style" w:hAnsi="Bookman Old Style"/>
              </w:rPr>
            </w:pPr>
            <w:r>
              <w:rPr>
                <w:rFonts w:ascii="Bookman Old Style" w:hAnsi="Bookman Old Style"/>
              </w:rPr>
              <w:t xml:space="preserve">Revised to V2 </w:t>
            </w:r>
          </w:p>
          <w:p w14:paraId="0408C4D9" w14:textId="22B81927" w:rsidR="00DE0171" w:rsidRDefault="00DE0171" w:rsidP="00824664">
            <w:pPr>
              <w:jc w:val="both"/>
              <w:rPr>
                <w:rFonts w:ascii="Bookman Old Style" w:hAnsi="Bookman Old Style"/>
              </w:rPr>
            </w:pPr>
          </w:p>
        </w:tc>
        <w:tc>
          <w:tcPr>
            <w:tcW w:w="3397" w:type="dxa"/>
            <w:tcBorders>
              <w:top w:val="single" w:sz="4" w:space="0" w:color="auto"/>
              <w:left w:val="single" w:sz="4" w:space="0" w:color="auto"/>
              <w:bottom w:val="single" w:sz="4" w:space="0" w:color="auto"/>
              <w:right w:val="single" w:sz="4" w:space="0" w:color="auto"/>
            </w:tcBorders>
            <w:vAlign w:val="center"/>
          </w:tcPr>
          <w:p w14:paraId="5F747A9E" w14:textId="77777777" w:rsidR="00DE0171" w:rsidRDefault="00DE0171" w:rsidP="00D3170B">
            <w:pPr>
              <w:jc w:val="center"/>
              <w:rPr>
                <w:rFonts w:ascii="Bookman Old Style" w:hAnsi="Bookman Old Style"/>
                <w:sz w:val="22"/>
                <w:szCs w:val="22"/>
              </w:rPr>
            </w:pPr>
            <w:r>
              <w:rPr>
                <w:rFonts w:ascii="Bookman Old Style" w:hAnsi="Bookman Old Style"/>
                <w:sz w:val="22"/>
                <w:szCs w:val="22"/>
              </w:rPr>
              <w:t>06 Sept. 2018</w:t>
            </w:r>
          </w:p>
          <w:p w14:paraId="1290EBAC" w14:textId="5DA66BB3" w:rsidR="003E4005" w:rsidRPr="006E6657" w:rsidRDefault="003E4005" w:rsidP="00D3170B">
            <w:pPr>
              <w:jc w:val="center"/>
              <w:rPr>
                <w:rFonts w:ascii="Bookman Old Style" w:hAnsi="Bookman Old Style"/>
                <w:sz w:val="22"/>
                <w:szCs w:val="22"/>
              </w:rPr>
            </w:pPr>
          </w:p>
        </w:tc>
      </w:tr>
      <w:tr w:rsidR="00F27010" w:rsidRPr="00860929" w14:paraId="7C5332F3" w14:textId="77777777" w:rsidTr="00F27010">
        <w:trPr>
          <w:trHeight w:val="715"/>
        </w:trPr>
        <w:tc>
          <w:tcPr>
            <w:tcW w:w="5382" w:type="dxa"/>
            <w:tcBorders>
              <w:top w:val="single" w:sz="4" w:space="0" w:color="auto"/>
              <w:left w:val="single" w:sz="4" w:space="0" w:color="auto"/>
              <w:bottom w:val="single" w:sz="4" w:space="0" w:color="auto"/>
              <w:right w:val="single" w:sz="4" w:space="0" w:color="auto"/>
            </w:tcBorders>
          </w:tcPr>
          <w:p w14:paraId="35117184" w14:textId="77777777" w:rsidR="00F27010" w:rsidRDefault="00F27010" w:rsidP="00D3170B">
            <w:pPr>
              <w:jc w:val="both"/>
              <w:rPr>
                <w:rFonts w:ascii="Bookman Old Style" w:hAnsi="Bookman Old Style"/>
              </w:rPr>
            </w:pPr>
          </w:p>
          <w:p w14:paraId="3E628A9A" w14:textId="17E7DCE1" w:rsidR="00F27010" w:rsidRDefault="00F27010" w:rsidP="00D3170B">
            <w:pPr>
              <w:jc w:val="both"/>
              <w:rPr>
                <w:rFonts w:ascii="Bookman Old Style" w:hAnsi="Bookman Old Style"/>
              </w:rPr>
            </w:pPr>
            <w:r>
              <w:rPr>
                <w:rFonts w:ascii="Bookman Old Style" w:hAnsi="Bookman Old Style"/>
              </w:rPr>
              <w:t>Revised to V 3</w:t>
            </w:r>
          </w:p>
        </w:tc>
        <w:tc>
          <w:tcPr>
            <w:tcW w:w="3397" w:type="dxa"/>
            <w:tcBorders>
              <w:top w:val="single" w:sz="4" w:space="0" w:color="auto"/>
              <w:left w:val="single" w:sz="4" w:space="0" w:color="auto"/>
              <w:bottom w:val="single" w:sz="4" w:space="0" w:color="auto"/>
              <w:right w:val="single" w:sz="4" w:space="0" w:color="auto"/>
            </w:tcBorders>
            <w:vAlign w:val="center"/>
          </w:tcPr>
          <w:p w14:paraId="656C06F1" w14:textId="547E9A07" w:rsidR="00F27010" w:rsidRDefault="00F27010" w:rsidP="00D3170B">
            <w:pPr>
              <w:jc w:val="center"/>
              <w:rPr>
                <w:rFonts w:ascii="Bookman Old Style" w:hAnsi="Bookman Old Style"/>
                <w:sz w:val="22"/>
                <w:szCs w:val="22"/>
              </w:rPr>
            </w:pPr>
            <w:r>
              <w:rPr>
                <w:rFonts w:ascii="Bookman Old Style" w:hAnsi="Bookman Old Style"/>
                <w:sz w:val="22"/>
                <w:szCs w:val="22"/>
              </w:rPr>
              <w:t>13 October 2021</w:t>
            </w:r>
          </w:p>
        </w:tc>
      </w:tr>
    </w:tbl>
    <w:p w14:paraId="171DE7E0" w14:textId="77777777" w:rsidR="00F87C79" w:rsidRDefault="00F87C79" w:rsidP="00F87C79">
      <w:pPr>
        <w:rPr>
          <w:b/>
          <w:sz w:val="36"/>
          <w:szCs w:val="36"/>
        </w:rPr>
      </w:pPr>
    </w:p>
    <w:p w14:paraId="715533AB" w14:textId="77777777" w:rsidR="0008481E" w:rsidRDefault="0008481E"/>
    <w:p w14:paraId="6CAC2945" w14:textId="77777777" w:rsidR="000F794E" w:rsidRDefault="000F794E"/>
    <w:p w14:paraId="23B8298A" w14:textId="77777777" w:rsidR="000F794E" w:rsidRDefault="000F794E"/>
    <w:p w14:paraId="6B1E5524" w14:textId="77777777" w:rsidR="000F794E" w:rsidRDefault="000F794E"/>
    <w:p w14:paraId="05B54742" w14:textId="77777777" w:rsidR="0008481E" w:rsidRDefault="0008481E" w:rsidP="0008481E">
      <w:pPr>
        <w:rPr>
          <w:color w:val="FF0000"/>
        </w:rPr>
      </w:pPr>
    </w:p>
    <w:p w14:paraId="167B6826" w14:textId="77777777" w:rsidR="0008481E" w:rsidRDefault="0008481E" w:rsidP="0008481E">
      <w:pPr>
        <w:pBdr>
          <w:top w:val="single" w:sz="4" w:space="1" w:color="auto"/>
          <w:left w:val="single" w:sz="4" w:space="4" w:color="auto"/>
          <w:bottom w:val="single" w:sz="4" w:space="1" w:color="auto"/>
          <w:right w:val="single" w:sz="4" w:space="4" w:color="auto"/>
        </w:pBdr>
        <w:tabs>
          <w:tab w:val="left" w:pos="284"/>
        </w:tabs>
        <w:rPr>
          <w:b/>
        </w:rPr>
      </w:pPr>
    </w:p>
    <w:p w14:paraId="175743FD" w14:textId="77777777" w:rsidR="0008481E" w:rsidRDefault="0008481E" w:rsidP="0008481E">
      <w:pPr>
        <w:pBdr>
          <w:top w:val="single" w:sz="4" w:space="1" w:color="auto"/>
          <w:left w:val="single" w:sz="4" w:space="4" w:color="auto"/>
          <w:bottom w:val="single" w:sz="4" w:space="1" w:color="auto"/>
          <w:right w:val="single" w:sz="4" w:space="4" w:color="auto"/>
        </w:pBdr>
        <w:tabs>
          <w:tab w:val="left" w:pos="284"/>
        </w:tabs>
        <w:rPr>
          <w:b/>
        </w:rPr>
      </w:pPr>
      <w:r>
        <w:rPr>
          <w:b/>
        </w:rPr>
        <w:t>Check List for Reference Country</w:t>
      </w:r>
    </w:p>
    <w:p w14:paraId="3BC49747" w14:textId="00CC6F94" w:rsidR="00DE0D04" w:rsidRDefault="00DE0D04" w:rsidP="0008481E">
      <w:pPr>
        <w:pBdr>
          <w:top w:val="single" w:sz="4" w:space="1" w:color="auto"/>
          <w:left w:val="single" w:sz="4" w:space="4" w:color="auto"/>
          <w:bottom w:val="single" w:sz="4" w:space="1" w:color="auto"/>
          <w:right w:val="single" w:sz="4" w:space="4" w:color="auto"/>
        </w:pBdr>
        <w:tabs>
          <w:tab w:val="left" w:pos="284"/>
        </w:tabs>
      </w:pPr>
      <w:r>
        <w:t xml:space="preserve">1. </w:t>
      </w:r>
      <w:r w:rsidRPr="00DE0D04">
        <w:t>How did you learn</w:t>
      </w:r>
      <w:r>
        <w:t xml:space="preserve"> about the MRP?</w:t>
      </w:r>
    </w:p>
    <w:p w14:paraId="3DE124A8" w14:textId="77777777" w:rsidR="00F1734C" w:rsidRPr="00DE0D04" w:rsidRDefault="00F1734C" w:rsidP="0008481E">
      <w:pPr>
        <w:pBdr>
          <w:top w:val="single" w:sz="4" w:space="1" w:color="auto"/>
          <w:left w:val="single" w:sz="4" w:space="4" w:color="auto"/>
          <w:bottom w:val="single" w:sz="4" w:space="1" w:color="auto"/>
          <w:right w:val="single" w:sz="4" w:space="4" w:color="auto"/>
        </w:pBdr>
        <w:tabs>
          <w:tab w:val="left" w:pos="284"/>
        </w:tabs>
      </w:pPr>
    </w:p>
    <w:p w14:paraId="7FEC4B71" w14:textId="77777777" w:rsidR="0008481E" w:rsidRDefault="00DE0D04" w:rsidP="0008481E">
      <w:pPr>
        <w:pBdr>
          <w:top w:val="single" w:sz="4" w:space="1" w:color="auto"/>
          <w:left w:val="single" w:sz="4" w:space="4" w:color="auto"/>
          <w:bottom w:val="single" w:sz="4" w:space="1" w:color="auto"/>
          <w:right w:val="single" w:sz="4" w:space="4" w:color="auto"/>
        </w:pBdr>
        <w:tabs>
          <w:tab w:val="left" w:pos="284"/>
        </w:tabs>
      </w:pPr>
      <w:r>
        <w:t>2.</w:t>
      </w:r>
      <w:r w:rsidR="0008481E" w:rsidRPr="00A0771A">
        <w:t xml:space="preserve"> </w:t>
      </w:r>
      <w:r w:rsidR="0008481E">
        <w:t xml:space="preserve"> Have LTRs</w:t>
      </w:r>
      <w:r w:rsidR="008B0FC5">
        <w:t>/</w:t>
      </w:r>
      <w:r w:rsidR="008B0FC5" w:rsidRPr="009D19C8">
        <w:t>Local Agent</w:t>
      </w:r>
      <w:r w:rsidR="0008481E">
        <w:t xml:space="preserve"> been appointed in the intended markets?                </w:t>
      </w:r>
      <w:r w:rsidR="0008481E" w:rsidRPr="00073CB7">
        <w:rPr>
          <w:bdr w:val="single" w:sz="4" w:space="0" w:color="auto"/>
        </w:rPr>
        <w:t>Yes/No</w:t>
      </w:r>
      <w:r w:rsidR="0008481E">
        <w:t xml:space="preserve"> </w:t>
      </w:r>
    </w:p>
    <w:p w14:paraId="27172749" w14:textId="77777777" w:rsidR="0008481E" w:rsidRDefault="0008481E" w:rsidP="0008481E">
      <w:pPr>
        <w:pBdr>
          <w:top w:val="single" w:sz="4" w:space="1" w:color="auto"/>
          <w:left w:val="single" w:sz="4" w:space="4" w:color="auto"/>
          <w:bottom w:val="single" w:sz="4" w:space="1" w:color="auto"/>
          <w:right w:val="single" w:sz="4" w:space="4" w:color="auto"/>
        </w:pBdr>
        <w:tabs>
          <w:tab w:val="left" w:pos="284"/>
        </w:tabs>
      </w:pPr>
    </w:p>
    <w:p w14:paraId="3E4AF176" w14:textId="77777777" w:rsidR="0008481E" w:rsidRPr="00A0771A" w:rsidRDefault="0008481E" w:rsidP="0008481E">
      <w:pPr>
        <w:pBdr>
          <w:top w:val="single" w:sz="4" w:space="1" w:color="auto"/>
          <w:left w:val="single" w:sz="4" w:space="4" w:color="auto"/>
          <w:bottom w:val="single" w:sz="4" w:space="1" w:color="auto"/>
          <w:right w:val="single" w:sz="4" w:space="4" w:color="auto"/>
        </w:pBdr>
        <w:tabs>
          <w:tab w:val="left" w:pos="284"/>
        </w:tabs>
        <w:jc w:val="both"/>
      </w:pPr>
      <w:r>
        <w:t>If not, explain that it will not be possible to market the product</w:t>
      </w:r>
      <w:r w:rsidR="00F87C79">
        <w:t xml:space="preserve"> </w:t>
      </w:r>
      <w:r>
        <w:t>in countries where an LTR has not yet been appointed.</w:t>
      </w:r>
    </w:p>
    <w:p w14:paraId="5C1E22D1" w14:textId="77777777" w:rsidR="0008481E" w:rsidRPr="00317045" w:rsidRDefault="0008481E" w:rsidP="0008481E">
      <w:pPr>
        <w:pBdr>
          <w:top w:val="single" w:sz="4" w:space="1" w:color="auto"/>
          <w:left w:val="single" w:sz="4" w:space="4" w:color="auto"/>
          <w:bottom w:val="single" w:sz="4" w:space="1" w:color="auto"/>
          <w:right w:val="single" w:sz="4" w:space="4" w:color="auto"/>
        </w:pBdr>
        <w:tabs>
          <w:tab w:val="left" w:pos="284"/>
        </w:tabs>
        <w:rPr>
          <w:b/>
        </w:rPr>
      </w:pPr>
    </w:p>
    <w:p w14:paraId="0B2A9BCC" w14:textId="77777777" w:rsidR="0008481E" w:rsidRDefault="00DE0D04" w:rsidP="0008481E">
      <w:pPr>
        <w:pBdr>
          <w:top w:val="single" w:sz="4" w:space="1" w:color="auto"/>
          <w:left w:val="single" w:sz="4" w:space="4" w:color="auto"/>
          <w:bottom w:val="single" w:sz="4" w:space="1" w:color="auto"/>
          <w:right w:val="single" w:sz="4" w:space="4" w:color="auto"/>
        </w:pBdr>
        <w:tabs>
          <w:tab w:val="left" w:pos="284"/>
        </w:tabs>
      </w:pPr>
      <w:r>
        <w:t xml:space="preserve"> 3.</w:t>
      </w:r>
      <w:r w:rsidR="0008481E">
        <w:t xml:space="preserve">  Is there a valid GMP Certificate?</w:t>
      </w:r>
      <w:r w:rsidR="0008481E">
        <w:tab/>
      </w:r>
      <w:r w:rsidR="0008481E">
        <w:tab/>
        <w:t xml:space="preserve">                                          </w:t>
      </w:r>
      <w:r w:rsidR="0008481E" w:rsidRPr="00073CB7">
        <w:rPr>
          <w:bdr w:val="single" w:sz="4" w:space="0" w:color="auto"/>
        </w:rPr>
        <w:t>Yes/No</w:t>
      </w:r>
    </w:p>
    <w:p w14:paraId="7CA79BDA" w14:textId="77777777" w:rsidR="0008481E" w:rsidRDefault="0008481E" w:rsidP="0008481E">
      <w:pPr>
        <w:pBdr>
          <w:top w:val="single" w:sz="4" w:space="1" w:color="auto"/>
          <w:left w:val="single" w:sz="4" w:space="4" w:color="auto"/>
          <w:bottom w:val="single" w:sz="4" w:space="1" w:color="auto"/>
          <w:right w:val="single" w:sz="4" w:space="4" w:color="auto"/>
        </w:pBdr>
        <w:tabs>
          <w:tab w:val="left" w:pos="284"/>
        </w:tabs>
      </w:pPr>
      <w:r>
        <w:t xml:space="preserve"> </w:t>
      </w:r>
    </w:p>
    <w:p w14:paraId="4512E39F" w14:textId="77777777" w:rsidR="0008481E" w:rsidRDefault="0008481E" w:rsidP="0008481E">
      <w:pPr>
        <w:pBdr>
          <w:top w:val="single" w:sz="4" w:space="1" w:color="auto"/>
          <w:left w:val="single" w:sz="4" w:space="4" w:color="auto"/>
          <w:bottom w:val="single" w:sz="4" w:space="1" w:color="auto"/>
          <w:right w:val="single" w:sz="4" w:space="4" w:color="auto"/>
        </w:pBdr>
        <w:tabs>
          <w:tab w:val="left" w:pos="284"/>
        </w:tabs>
        <w:jc w:val="both"/>
      </w:pPr>
      <w:r>
        <w:t>If not, explain that an inspection must take place as soon as the MRP begins. If a joint inspection is required, explain that the Applicant must pay the inspection fees for the RC and also all the CCs, and that in certain cases the MRP clock may be paused until the GMP inspection has taken place and a GMP Certificate issued by the NRA of a Partner State.</w:t>
      </w:r>
    </w:p>
    <w:p w14:paraId="00B3141F" w14:textId="77777777" w:rsidR="0008481E" w:rsidRDefault="0008481E" w:rsidP="0008481E">
      <w:pPr>
        <w:pBdr>
          <w:top w:val="single" w:sz="4" w:space="1" w:color="auto"/>
          <w:left w:val="single" w:sz="4" w:space="4" w:color="auto"/>
          <w:bottom w:val="single" w:sz="4" w:space="1" w:color="auto"/>
          <w:right w:val="single" w:sz="4" w:space="4" w:color="auto"/>
        </w:pBdr>
        <w:tabs>
          <w:tab w:val="left" w:pos="284"/>
        </w:tabs>
      </w:pPr>
    </w:p>
    <w:p w14:paraId="71179611" w14:textId="77777777" w:rsidR="0008481E" w:rsidRPr="009D19C8" w:rsidRDefault="00DE0D04" w:rsidP="0008481E">
      <w:pPr>
        <w:pBdr>
          <w:top w:val="single" w:sz="4" w:space="1" w:color="auto"/>
          <w:left w:val="single" w:sz="4" w:space="4" w:color="auto"/>
          <w:bottom w:val="single" w:sz="4" w:space="1" w:color="auto"/>
          <w:right w:val="single" w:sz="4" w:space="4" w:color="auto"/>
        </w:pBdr>
        <w:tabs>
          <w:tab w:val="left" w:pos="284"/>
        </w:tabs>
      </w:pPr>
      <w:r>
        <w:t>4</w:t>
      </w:r>
      <w:r w:rsidR="0008481E" w:rsidRPr="009D19C8">
        <w:t xml:space="preserve">.   </w:t>
      </w:r>
      <w:r w:rsidR="008B0FC5" w:rsidRPr="009D19C8">
        <w:t>I</w:t>
      </w:r>
      <w:r w:rsidR="0008481E" w:rsidRPr="009D19C8">
        <w:t xml:space="preserve">s the product registered   </w:t>
      </w:r>
      <w:r w:rsidR="009D19C8" w:rsidRPr="009D19C8">
        <w:t>in the country of origin</w:t>
      </w:r>
      <w:r w:rsidR="008B0FC5" w:rsidRPr="009D19C8">
        <w:tab/>
      </w:r>
      <w:r w:rsidR="008B0FC5" w:rsidRPr="009D19C8">
        <w:tab/>
      </w:r>
      <w:r w:rsidR="0008481E" w:rsidRPr="009D19C8">
        <w:t xml:space="preserve"> </w:t>
      </w:r>
      <w:r w:rsidR="0008481E" w:rsidRPr="009D19C8">
        <w:rPr>
          <w:bdr w:val="single" w:sz="4" w:space="0" w:color="auto"/>
        </w:rPr>
        <w:t>Yes/No</w:t>
      </w:r>
    </w:p>
    <w:p w14:paraId="30E4FBD8" w14:textId="77777777" w:rsidR="0008481E" w:rsidRDefault="009D19C8" w:rsidP="0008481E">
      <w:pPr>
        <w:pBdr>
          <w:top w:val="single" w:sz="4" w:space="1" w:color="auto"/>
          <w:left w:val="single" w:sz="4" w:space="4" w:color="auto"/>
          <w:bottom w:val="single" w:sz="4" w:space="1" w:color="auto"/>
          <w:right w:val="single" w:sz="4" w:space="4" w:color="auto"/>
        </w:pBdr>
        <w:tabs>
          <w:tab w:val="left" w:pos="284"/>
        </w:tabs>
      </w:pPr>
      <w:r>
        <w:rPr>
          <w:highlight w:val="yellow"/>
        </w:rPr>
        <w:t xml:space="preserve">       </w:t>
      </w:r>
    </w:p>
    <w:p w14:paraId="5B9E619D" w14:textId="77777777" w:rsidR="0008481E" w:rsidRDefault="0008481E" w:rsidP="0008481E">
      <w:pPr>
        <w:pBdr>
          <w:top w:val="single" w:sz="4" w:space="1" w:color="auto"/>
          <w:left w:val="single" w:sz="4" w:space="4" w:color="auto"/>
          <w:bottom w:val="single" w:sz="4" w:space="1" w:color="auto"/>
          <w:right w:val="single" w:sz="4" w:space="4" w:color="auto"/>
        </w:pBdr>
        <w:tabs>
          <w:tab w:val="left" w:pos="284"/>
        </w:tabs>
      </w:pPr>
    </w:p>
    <w:p w14:paraId="66139D33" w14:textId="77777777" w:rsidR="0008481E" w:rsidRPr="002A535D" w:rsidRDefault="002A535D" w:rsidP="0008481E">
      <w:pPr>
        <w:pBdr>
          <w:top w:val="single" w:sz="4" w:space="1" w:color="auto"/>
          <w:left w:val="single" w:sz="4" w:space="4" w:color="auto"/>
          <w:bottom w:val="single" w:sz="4" w:space="1" w:color="auto"/>
          <w:right w:val="single" w:sz="4" w:space="4" w:color="auto"/>
        </w:pBdr>
        <w:tabs>
          <w:tab w:val="left" w:pos="284"/>
        </w:tabs>
      </w:pPr>
      <w:r w:rsidRPr="009D19C8">
        <w:t>If not registered, provide reasons</w:t>
      </w:r>
      <w:r w:rsidR="009D19C8">
        <w:t>:</w:t>
      </w:r>
    </w:p>
    <w:p w14:paraId="19828D37" w14:textId="77777777" w:rsidR="0008481E" w:rsidRDefault="0008481E" w:rsidP="0008481E">
      <w:pPr>
        <w:pBdr>
          <w:top w:val="single" w:sz="4" w:space="1" w:color="auto"/>
          <w:left w:val="single" w:sz="4" w:space="4" w:color="auto"/>
          <w:bottom w:val="single" w:sz="4" w:space="1" w:color="auto"/>
          <w:right w:val="single" w:sz="4" w:space="4" w:color="auto"/>
        </w:pBdr>
        <w:tabs>
          <w:tab w:val="left" w:pos="284"/>
        </w:tabs>
      </w:pPr>
      <w:r>
        <w:t xml:space="preserve">                                                              </w:t>
      </w:r>
    </w:p>
    <w:p w14:paraId="407028BC" w14:textId="77777777" w:rsidR="0008481E" w:rsidRDefault="00DE0D04" w:rsidP="0008481E">
      <w:pPr>
        <w:pBdr>
          <w:top w:val="single" w:sz="4" w:space="1" w:color="auto"/>
          <w:left w:val="single" w:sz="4" w:space="4" w:color="auto"/>
          <w:bottom w:val="single" w:sz="4" w:space="1" w:color="auto"/>
          <w:right w:val="single" w:sz="4" w:space="4" w:color="auto"/>
        </w:pBdr>
        <w:tabs>
          <w:tab w:val="left" w:pos="284"/>
        </w:tabs>
      </w:pPr>
      <w:r>
        <w:t>5.</w:t>
      </w:r>
      <w:r w:rsidR="0008481E">
        <w:t xml:space="preserve">   Is there a Certificate of Origin?</w:t>
      </w:r>
      <w:r w:rsidR="0008481E">
        <w:tab/>
      </w:r>
      <w:r w:rsidR="0008481E">
        <w:tab/>
      </w:r>
      <w:r w:rsidR="0008481E">
        <w:tab/>
      </w:r>
      <w:r w:rsidR="0008481E">
        <w:tab/>
      </w:r>
      <w:r w:rsidR="0008481E">
        <w:tab/>
      </w:r>
      <w:r w:rsidR="0008481E" w:rsidRPr="00073CB7">
        <w:rPr>
          <w:bdr w:val="single" w:sz="4" w:space="0" w:color="auto"/>
        </w:rPr>
        <w:t>Yes/No</w:t>
      </w:r>
    </w:p>
    <w:p w14:paraId="29D77F27" w14:textId="77777777" w:rsidR="0008481E" w:rsidRDefault="0008481E" w:rsidP="0008481E">
      <w:pPr>
        <w:pBdr>
          <w:top w:val="single" w:sz="4" w:space="1" w:color="auto"/>
          <w:left w:val="single" w:sz="4" w:space="4" w:color="auto"/>
          <w:bottom w:val="single" w:sz="4" w:space="1" w:color="auto"/>
          <w:right w:val="single" w:sz="4" w:space="4" w:color="auto"/>
        </w:pBdr>
        <w:tabs>
          <w:tab w:val="left" w:pos="284"/>
        </w:tabs>
      </w:pPr>
    </w:p>
    <w:p w14:paraId="4B35C040" w14:textId="77777777" w:rsidR="0008481E" w:rsidRDefault="00DE0D04" w:rsidP="0008481E">
      <w:pPr>
        <w:pBdr>
          <w:top w:val="single" w:sz="4" w:space="1" w:color="auto"/>
          <w:left w:val="single" w:sz="4" w:space="4" w:color="auto"/>
          <w:bottom w:val="single" w:sz="4" w:space="1" w:color="auto"/>
          <w:right w:val="single" w:sz="4" w:space="4" w:color="auto"/>
        </w:pBdr>
        <w:tabs>
          <w:tab w:val="left" w:pos="284"/>
        </w:tabs>
      </w:pPr>
      <w:r>
        <w:t>6</w:t>
      </w:r>
      <w:r w:rsidR="0008481E">
        <w:t>.  In which other countries, including EAC Partner States, were field trials conducted?</w:t>
      </w:r>
      <w:r w:rsidR="0008481E">
        <w:tab/>
        <w:t>………………………………………………………………………..</w:t>
      </w:r>
    </w:p>
    <w:p w14:paraId="681D4338" w14:textId="77777777" w:rsidR="0008481E" w:rsidRDefault="0008481E" w:rsidP="0008481E">
      <w:pPr>
        <w:pBdr>
          <w:top w:val="single" w:sz="4" w:space="1" w:color="auto"/>
          <w:left w:val="single" w:sz="4" w:space="4" w:color="auto"/>
          <w:bottom w:val="single" w:sz="4" w:space="1" w:color="auto"/>
          <w:right w:val="single" w:sz="4" w:space="4" w:color="auto"/>
        </w:pBdr>
        <w:tabs>
          <w:tab w:val="left" w:pos="284"/>
        </w:tabs>
      </w:pPr>
    </w:p>
    <w:p w14:paraId="45A8B1BB" w14:textId="77777777" w:rsidR="0008481E" w:rsidRDefault="0008481E" w:rsidP="0008481E">
      <w:pPr>
        <w:pBdr>
          <w:top w:val="single" w:sz="4" w:space="1" w:color="auto"/>
          <w:left w:val="single" w:sz="4" w:space="4" w:color="auto"/>
          <w:bottom w:val="single" w:sz="4" w:space="1" w:color="auto"/>
          <w:right w:val="single" w:sz="4" w:space="4" w:color="auto"/>
        </w:pBdr>
        <w:tabs>
          <w:tab w:val="left" w:pos="284"/>
        </w:tabs>
      </w:pPr>
      <w:r>
        <w:t>It is possible that field trials carried out in one or more EAC countries are sufficient evidence of efficacy and safety in the other countries if the husbandry and geographical conditions are similar.</w:t>
      </w:r>
    </w:p>
    <w:p w14:paraId="73B72C78" w14:textId="77777777" w:rsidR="0008481E" w:rsidRDefault="0008481E" w:rsidP="0008481E">
      <w:pPr>
        <w:pBdr>
          <w:top w:val="single" w:sz="4" w:space="1" w:color="auto"/>
          <w:left w:val="single" w:sz="4" w:space="4" w:color="auto"/>
          <w:bottom w:val="single" w:sz="4" w:space="1" w:color="auto"/>
          <w:right w:val="single" w:sz="4" w:space="4" w:color="auto"/>
        </w:pBdr>
        <w:tabs>
          <w:tab w:val="left" w:pos="284"/>
        </w:tabs>
      </w:pPr>
    </w:p>
    <w:p w14:paraId="5531FA1E" w14:textId="77777777" w:rsidR="0008481E" w:rsidRDefault="00DE0D04" w:rsidP="0008481E">
      <w:pPr>
        <w:pBdr>
          <w:top w:val="single" w:sz="4" w:space="1" w:color="auto"/>
          <w:left w:val="single" w:sz="4" w:space="4" w:color="auto"/>
          <w:bottom w:val="single" w:sz="4" w:space="1" w:color="auto"/>
          <w:right w:val="single" w:sz="4" w:space="4" w:color="auto"/>
        </w:pBdr>
        <w:tabs>
          <w:tab w:val="left" w:pos="284"/>
        </w:tabs>
      </w:pPr>
      <w:r>
        <w:t>7</w:t>
      </w:r>
      <w:r w:rsidR="0008481E">
        <w:t xml:space="preserve">.  Is the vaccine strain(s) relevant to the RC and all the </w:t>
      </w:r>
      <w:r w:rsidR="003E4005">
        <w:t>CCs.</w:t>
      </w:r>
    </w:p>
    <w:p w14:paraId="79553AEB" w14:textId="77777777" w:rsidR="0008481E" w:rsidRDefault="0008481E" w:rsidP="0008481E">
      <w:pPr>
        <w:pBdr>
          <w:top w:val="single" w:sz="4" w:space="1" w:color="auto"/>
          <w:left w:val="single" w:sz="4" w:space="4" w:color="auto"/>
          <w:bottom w:val="single" w:sz="4" w:space="1" w:color="auto"/>
          <w:right w:val="single" w:sz="4" w:space="4" w:color="auto"/>
        </w:pBdr>
        <w:tabs>
          <w:tab w:val="left" w:pos="284"/>
        </w:tabs>
      </w:pPr>
    </w:p>
    <w:p w14:paraId="55C24A66" w14:textId="77777777" w:rsidR="0008481E" w:rsidRDefault="00DE0D04" w:rsidP="0008481E">
      <w:pPr>
        <w:pBdr>
          <w:top w:val="single" w:sz="4" w:space="1" w:color="auto"/>
          <w:left w:val="single" w:sz="4" w:space="4" w:color="auto"/>
          <w:bottom w:val="single" w:sz="4" w:space="1" w:color="auto"/>
          <w:right w:val="single" w:sz="4" w:space="4" w:color="auto"/>
        </w:pBdr>
        <w:tabs>
          <w:tab w:val="left" w:pos="284"/>
        </w:tabs>
      </w:pPr>
      <w:r>
        <w:t>8.</w:t>
      </w:r>
      <w:r w:rsidR="0008481E">
        <w:t xml:space="preserve">   Is the product already registered in any EAC Partner States and if so which </w:t>
      </w:r>
    </w:p>
    <w:p w14:paraId="19ACFCCE" w14:textId="77777777" w:rsidR="0008481E" w:rsidRDefault="00A77B49" w:rsidP="0008481E">
      <w:pPr>
        <w:pBdr>
          <w:top w:val="single" w:sz="4" w:space="1" w:color="auto"/>
          <w:left w:val="single" w:sz="4" w:space="4" w:color="auto"/>
          <w:bottom w:val="single" w:sz="4" w:space="1" w:color="auto"/>
          <w:right w:val="single" w:sz="4" w:space="4" w:color="auto"/>
        </w:pBdr>
        <w:tabs>
          <w:tab w:val="left" w:pos="284"/>
        </w:tabs>
      </w:pPr>
      <w:r>
        <w:tab/>
        <w:t xml:space="preserve"> one(s)</w:t>
      </w:r>
      <w:r w:rsidR="0008481E">
        <w:t xml:space="preserve"> …………………………………………………</w:t>
      </w:r>
      <w:r>
        <w:t>…...</w:t>
      </w:r>
      <w:r w:rsidR="0008481E">
        <w:tab/>
      </w:r>
    </w:p>
    <w:p w14:paraId="1C6B24D5" w14:textId="77777777" w:rsidR="0008481E" w:rsidRDefault="0008481E" w:rsidP="0008481E">
      <w:pPr>
        <w:pBdr>
          <w:top w:val="single" w:sz="4" w:space="1" w:color="auto"/>
          <w:left w:val="single" w:sz="4" w:space="4" w:color="auto"/>
          <w:bottom w:val="single" w:sz="4" w:space="1" w:color="auto"/>
          <w:right w:val="single" w:sz="4" w:space="4" w:color="auto"/>
        </w:pBdr>
        <w:tabs>
          <w:tab w:val="left" w:pos="284"/>
        </w:tabs>
      </w:pPr>
    </w:p>
    <w:p w14:paraId="5570C97B" w14:textId="77777777" w:rsidR="0008481E" w:rsidRPr="00961705" w:rsidRDefault="0008481E" w:rsidP="0008481E">
      <w:pPr>
        <w:pBdr>
          <w:top w:val="single" w:sz="4" w:space="1" w:color="auto"/>
          <w:left w:val="single" w:sz="4" w:space="4" w:color="auto"/>
          <w:bottom w:val="single" w:sz="4" w:space="1" w:color="auto"/>
          <w:right w:val="single" w:sz="4" w:space="4" w:color="auto"/>
        </w:pBdr>
        <w:tabs>
          <w:tab w:val="left" w:pos="284"/>
        </w:tabs>
      </w:pPr>
      <w:r>
        <w:t xml:space="preserve">Explain that the NRA that issued the original </w:t>
      </w:r>
      <w:r w:rsidRPr="009D19C8">
        <w:t xml:space="preserve">MA </w:t>
      </w:r>
      <w:r w:rsidR="009D19C8">
        <w:t>shall</w:t>
      </w:r>
      <w:r>
        <w:t xml:space="preserve"> act as the Reference Country</w:t>
      </w:r>
      <w:r>
        <w:tab/>
      </w:r>
      <w:r>
        <w:tab/>
      </w:r>
      <w:r>
        <w:tab/>
      </w:r>
    </w:p>
    <w:p w14:paraId="62EE662C" w14:textId="77777777" w:rsidR="0008481E" w:rsidRDefault="0008481E" w:rsidP="0008481E">
      <w:pPr>
        <w:pBdr>
          <w:top w:val="single" w:sz="4" w:space="1" w:color="auto"/>
          <w:left w:val="single" w:sz="4" w:space="4" w:color="auto"/>
          <w:bottom w:val="single" w:sz="4" w:space="1" w:color="auto"/>
          <w:right w:val="single" w:sz="4" w:space="4" w:color="auto"/>
        </w:pBdr>
      </w:pPr>
    </w:p>
    <w:p w14:paraId="6ED294CD" w14:textId="77777777" w:rsidR="0008481E" w:rsidRDefault="00DE0D04" w:rsidP="0008481E">
      <w:pPr>
        <w:pBdr>
          <w:top w:val="single" w:sz="4" w:space="1" w:color="auto"/>
          <w:left w:val="single" w:sz="4" w:space="4" w:color="auto"/>
          <w:bottom w:val="single" w:sz="4" w:space="1" w:color="auto"/>
          <w:right w:val="single" w:sz="4" w:space="4" w:color="auto"/>
        </w:pBdr>
      </w:pPr>
      <w:r>
        <w:t>9.</w:t>
      </w:r>
      <w:r w:rsidR="0008481E">
        <w:t xml:space="preserve">  I</w:t>
      </w:r>
      <w:r w:rsidR="0008481E" w:rsidRPr="00317045">
        <w:t xml:space="preserve">ndicate countries in which </w:t>
      </w:r>
      <w:r w:rsidR="0008481E">
        <w:t xml:space="preserve">a </w:t>
      </w:r>
      <w:r w:rsidR="0008481E" w:rsidRPr="00317045">
        <w:t>Site Master File is required</w:t>
      </w:r>
      <w:r w:rsidR="0008481E">
        <w:t xml:space="preserve"> in the dossier rather than for the GMP inspection………………………………</w:t>
      </w:r>
    </w:p>
    <w:p w14:paraId="1FA36F1E" w14:textId="77777777" w:rsidR="0008481E" w:rsidRDefault="0008481E" w:rsidP="0008481E">
      <w:pPr>
        <w:pBdr>
          <w:top w:val="single" w:sz="4" w:space="1" w:color="auto"/>
          <w:left w:val="single" w:sz="4" w:space="4" w:color="auto"/>
          <w:bottom w:val="single" w:sz="4" w:space="1" w:color="auto"/>
          <w:right w:val="single" w:sz="4" w:space="4" w:color="auto"/>
        </w:pBdr>
      </w:pPr>
    </w:p>
    <w:p w14:paraId="5BEA8213" w14:textId="77777777" w:rsidR="0008481E" w:rsidRDefault="00DE0D04" w:rsidP="0008481E">
      <w:pPr>
        <w:pBdr>
          <w:top w:val="single" w:sz="4" w:space="1" w:color="auto"/>
          <w:left w:val="single" w:sz="4" w:space="4" w:color="auto"/>
          <w:bottom w:val="single" w:sz="4" w:space="1" w:color="auto"/>
          <w:right w:val="single" w:sz="4" w:space="4" w:color="auto"/>
        </w:pBdr>
      </w:pPr>
      <w:r>
        <w:lastRenderedPageBreak/>
        <w:t>10</w:t>
      </w:r>
      <w:r w:rsidR="0008481E">
        <w:t>.  I</w:t>
      </w:r>
      <w:r w:rsidR="0008481E" w:rsidRPr="00317045">
        <w:t xml:space="preserve">nform the applicant about </w:t>
      </w:r>
      <w:r w:rsidR="0008481E">
        <w:t>the different fee structures for the RC and CCs and that fee structures can be found on the websites of most regulatory authorities.</w:t>
      </w:r>
    </w:p>
    <w:p w14:paraId="4E8D0B3D" w14:textId="77777777" w:rsidR="0008481E" w:rsidRDefault="0008481E" w:rsidP="0008481E">
      <w:pPr>
        <w:pBdr>
          <w:top w:val="single" w:sz="4" w:space="1" w:color="auto"/>
          <w:left w:val="single" w:sz="4" w:space="4" w:color="auto"/>
          <w:bottom w:val="single" w:sz="4" w:space="1" w:color="auto"/>
          <w:right w:val="single" w:sz="4" w:space="4" w:color="auto"/>
        </w:pBdr>
      </w:pPr>
    </w:p>
    <w:p w14:paraId="13F4F210" w14:textId="77777777" w:rsidR="009001E5" w:rsidRDefault="00DE0D04" w:rsidP="0008481E">
      <w:pPr>
        <w:pBdr>
          <w:top w:val="single" w:sz="4" w:space="1" w:color="auto"/>
          <w:left w:val="single" w:sz="4" w:space="4" w:color="auto"/>
          <w:bottom w:val="single" w:sz="4" w:space="1" w:color="auto"/>
          <w:right w:val="single" w:sz="4" w:space="4" w:color="auto"/>
        </w:pBdr>
      </w:pPr>
      <w:r>
        <w:t>11</w:t>
      </w:r>
      <w:r w:rsidR="0008481E">
        <w:t>.  Advise the Applicant on the number of sample</w:t>
      </w:r>
      <w:r w:rsidR="00785B48">
        <w:t>s to be submitted to the RC and</w:t>
      </w:r>
      <w:r w:rsidR="0008481E">
        <w:t xml:space="preserve"> CCs  </w:t>
      </w:r>
    </w:p>
    <w:p w14:paraId="36F70D8E" w14:textId="77777777" w:rsidR="0008481E" w:rsidRDefault="0008481E" w:rsidP="0008481E">
      <w:pPr>
        <w:pBdr>
          <w:top w:val="single" w:sz="4" w:space="1" w:color="auto"/>
          <w:left w:val="single" w:sz="4" w:space="4" w:color="auto"/>
          <w:bottom w:val="single" w:sz="4" w:space="1" w:color="auto"/>
          <w:right w:val="single" w:sz="4" w:space="4" w:color="auto"/>
        </w:pBdr>
      </w:pPr>
      <w:r>
        <w:t xml:space="preserve"> (See GL 11)</w:t>
      </w:r>
    </w:p>
    <w:p w14:paraId="3ECFCDD6" w14:textId="77777777" w:rsidR="0008481E" w:rsidRDefault="0008481E" w:rsidP="0008481E">
      <w:pPr>
        <w:pBdr>
          <w:top w:val="single" w:sz="4" w:space="1" w:color="auto"/>
          <w:left w:val="single" w:sz="4" w:space="4" w:color="auto"/>
          <w:bottom w:val="single" w:sz="4" w:space="1" w:color="auto"/>
          <w:right w:val="single" w:sz="4" w:space="4" w:color="auto"/>
        </w:pBdr>
      </w:pPr>
    </w:p>
    <w:p w14:paraId="45186EFF" w14:textId="77777777" w:rsidR="0008481E" w:rsidRDefault="00DE0D04" w:rsidP="0008481E">
      <w:pPr>
        <w:pBdr>
          <w:top w:val="single" w:sz="4" w:space="1" w:color="auto"/>
          <w:left w:val="single" w:sz="4" w:space="4" w:color="auto"/>
          <w:bottom w:val="single" w:sz="4" w:space="1" w:color="auto"/>
          <w:right w:val="single" w:sz="4" w:space="4" w:color="auto"/>
        </w:pBdr>
      </w:pPr>
      <w:r>
        <w:t>12</w:t>
      </w:r>
      <w:r w:rsidR="0008481E">
        <w:t>. Advise the Applicant that identical dossiers and the required number of samples must be submitted to the RC and CCs and that fees must be paid either by electronic bank transfer or by the respective LTRs to the RA and CCs all at the same time.</w:t>
      </w:r>
    </w:p>
    <w:p w14:paraId="556707D3" w14:textId="77777777" w:rsidR="0008481E" w:rsidRDefault="0008481E" w:rsidP="0008481E">
      <w:pPr>
        <w:pBdr>
          <w:top w:val="single" w:sz="4" w:space="1" w:color="auto"/>
          <w:left w:val="single" w:sz="4" w:space="4" w:color="auto"/>
          <w:bottom w:val="single" w:sz="4" w:space="1" w:color="auto"/>
          <w:right w:val="single" w:sz="4" w:space="4" w:color="auto"/>
        </w:pBdr>
      </w:pPr>
      <w:r>
        <w:tab/>
      </w:r>
      <w:r>
        <w:tab/>
      </w:r>
      <w:r>
        <w:tab/>
      </w:r>
      <w:r>
        <w:tab/>
      </w:r>
      <w:r>
        <w:tab/>
      </w:r>
      <w:r>
        <w:tab/>
      </w:r>
      <w:r>
        <w:tab/>
      </w:r>
    </w:p>
    <w:p w14:paraId="6CA405A9" w14:textId="77777777" w:rsidR="0008481E" w:rsidRPr="00317045" w:rsidRDefault="00DE0D04" w:rsidP="0008481E">
      <w:pPr>
        <w:pBdr>
          <w:top w:val="single" w:sz="4" w:space="1" w:color="auto"/>
          <w:left w:val="single" w:sz="4" w:space="4" w:color="auto"/>
          <w:bottom w:val="single" w:sz="4" w:space="1" w:color="auto"/>
          <w:right w:val="single" w:sz="4" w:space="4" w:color="auto"/>
        </w:pBdr>
      </w:pPr>
      <w:r>
        <w:t>13</w:t>
      </w:r>
      <w:r w:rsidR="0008481E" w:rsidRPr="00EE0023">
        <w:t>.  Explain to the Applicant the condition(s) for refusal by a Partner State to be a Concerned Country. (see GL5, section 7.4)</w:t>
      </w:r>
    </w:p>
    <w:p w14:paraId="6B7A26B1" w14:textId="77777777" w:rsidR="0008481E" w:rsidRDefault="0008481E" w:rsidP="0008481E">
      <w:pPr>
        <w:pBdr>
          <w:top w:val="single" w:sz="4" w:space="1" w:color="auto"/>
          <w:left w:val="single" w:sz="4" w:space="4" w:color="auto"/>
          <w:bottom w:val="single" w:sz="4" w:space="1" w:color="auto"/>
          <w:right w:val="single" w:sz="4" w:space="4" w:color="auto"/>
        </w:pBdr>
      </w:pPr>
    </w:p>
    <w:p w14:paraId="482B4FB5" w14:textId="77777777" w:rsidR="0008481E" w:rsidRDefault="00DE0D04" w:rsidP="0008481E">
      <w:pPr>
        <w:pBdr>
          <w:top w:val="single" w:sz="4" w:space="1" w:color="auto"/>
          <w:left w:val="single" w:sz="4" w:space="4" w:color="auto"/>
          <w:bottom w:val="single" w:sz="4" w:space="1" w:color="auto"/>
          <w:right w:val="single" w:sz="4" w:space="4" w:color="auto"/>
        </w:pBdr>
      </w:pPr>
      <w:r>
        <w:t>14</w:t>
      </w:r>
      <w:r w:rsidR="0008481E">
        <w:t>. If the application is deemed eligible for MRP</w:t>
      </w:r>
      <w:r w:rsidR="00EE0023">
        <w:t>,</w:t>
      </w:r>
      <w:r w:rsidR="0008481E">
        <w:t xml:space="preserve"> consult the MR-C for the next available time slot and inform the Applicant of the proposed start date.</w:t>
      </w:r>
    </w:p>
    <w:p w14:paraId="409DB2E3" w14:textId="77777777" w:rsidR="00EE0023" w:rsidRDefault="00EE0023" w:rsidP="0008481E">
      <w:pPr>
        <w:pBdr>
          <w:top w:val="single" w:sz="4" w:space="1" w:color="auto"/>
          <w:left w:val="single" w:sz="4" w:space="4" w:color="auto"/>
          <w:bottom w:val="single" w:sz="4" w:space="1" w:color="auto"/>
          <w:right w:val="single" w:sz="4" w:space="4" w:color="auto"/>
        </w:pBdr>
      </w:pPr>
    </w:p>
    <w:p w14:paraId="7CE48A06" w14:textId="77777777" w:rsidR="00EE0023" w:rsidRDefault="00EE0023" w:rsidP="0008481E">
      <w:pPr>
        <w:pBdr>
          <w:top w:val="single" w:sz="4" w:space="1" w:color="auto"/>
          <w:left w:val="single" w:sz="4" w:space="4" w:color="auto"/>
          <w:bottom w:val="single" w:sz="4" w:space="1" w:color="auto"/>
          <w:right w:val="single" w:sz="4" w:space="4" w:color="auto"/>
        </w:pBdr>
      </w:pPr>
      <w:r w:rsidRPr="00EE0023">
        <w:rPr>
          <w:highlight w:val="yellow"/>
        </w:rPr>
        <w:t xml:space="preserve"> </w:t>
      </w:r>
    </w:p>
    <w:p w14:paraId="66900708" w14:textId="77777777" w:rsidR="0008481E" w:rsidRDefault="0008481E" w:rsidP="0008481E">
      <w:pPr>
        <w:pBdr>
          <w:top w:val="single" w:sz="4" w:space="1" w:color="auto"/>
          <w:left w:val="single" w:sz="4" w:space="4" w:color="auto"/>
          <w:bottom w:val="single" w:sz="4" w:space="1" w:color="auto"/>
          <w:right w:val="single" w:sz="4" w:space="4" w:color="auto"/>
        </w:pBdr>
      </w:pPr>
    </w:p>
    <w:p w14:paraId="3E6AABAD" w14:textId="77777777" w:rsidR="0008481E" w:rsidRDefault="0008481E" w:rsidP="0008481E">
      <w:pPr>
        <w:pBdr>
          <w:top w:val="single" w:sz="4" w:space="1" w:color="auto"/>
          <w:left w:val="single" w:sz="4" w:space="4" w:color="auto"/>
          <w:bottom w:val="single" w:sz="4" w:space="1" w:color="auto"/>
          <w:right w:val="single" w:sz="4" w:space="4" w:color="auto"/>
        </w:pBdr>
      </w:pPr>
    </w:p>
    <w:p w14:paraId="1D48E9A9" w14:textId="77777777" w:rsidR="0008481E" w:rsidRDefault="0008481E" w:rsidP="0008481E">
      <w:pPr>
        <w:pBdr>
          <w:top w:val="single" w:sz="4" w:space="1" w:color="auto"/>
          <w:left w:val="single" w:sz="4" w:space="4" w:color="auto"/>
          <w:bottom w:val="single" w:sz="4" w:space="1" w:color="auto"/>
          <w:right w:val="single" w:sz="4" w:space="4" w:color="auto"/>
        </w:pBdr>
      </w:pPr>
    </w:p>
    <w:p w14:paraId="1138BBC2" w14:textId="77777777" w:rsidR="0008481E" w:rsidRDefault="0008481E" w:rsidP="0008481E">
      <w:pPr>
        <w:pBdr>
          <w:top w:val="single" w:sz="4" w:space="1" w:color="auto"/>
          <w:left w:val="single" w:sz="4" w:space="4" w:color="auto"/>
          <w:bottom w:val="single" w:sz="4" w:space="1" w:color="auto"/>
          <w:right w:val="single" w:sz="4" w:space="4" w:color="auto"/>
        </w:pBdr>
      </w:pPr>
    </w:p>
    <w:p w14:paraId="4887C044" w14:textId="77777777" w:rsidR="0008481E" w:rsidRDefault="0008481E" w:rsidP="0008481E">
      <w:pPr>
        <w:pBdr>
          <w:top w:val="single" w:sz="4" w:space="1" w:color="auto"/>
          <w:left w:val="single" w:sz="4" w:space="4" w:color="auto"/>
          <w:bottom w:val="single" w:sz="4" w:space="1" w:color="auto"/>
          <w:right w:val="single" w:sz="4" w:space="4" w:color="auto"/>
        </w:pBdr>
      </w:pPr>
    </w:p>
    <w:p w14:paraId="1AE7D2C9" w14:textId="77777777" w:rsidR="0008481E" w:rsidRDefault="0008481E" w:rsidP="0008481E">
      <w:pPr>
        <w:pBdr>
          <w:top w:val="single" w:sz="4" w:space="1" w:color="auto"/>
          <w:left w:val="single" w:sz="4" w:space="4" w:color="auto"/>
          <w:bottom w:val="single" w:sz="4" w:space="1" w:color="auto"/>
          <w:right w:val="single" w:sz="4" w:space="4" w:color="auto"/>
        </w:pBdr>
      </w:pPr>
      <w:r>
        <w:t xml:space="preserve">Name of Reviewer             </w:t>
      </w:r>
      <w:r>
        <w:tab/>
      </w:r>
      <w:r>
        <w:tab/>
        <w:t xml:space="preserve">                  Signature and Date</w:t>
      </w:r>
    </w:p>
    <w:p w14:paraId="4A8E39F1" w14:textId="77777777" w:rsidR="0008481E" w:rsidRDefault="0008481E" w:rsidP="0008481E">
      <w:pPr>
        <w:pBdr>
          <w:top w:val="single" w:sz="4" w:space="1" w:color="auto"/>
          <w:left w:val="single" w:sz="4" w:space="4" w:color="auto"/>
          <w:bottom w:val="single" w:sz="4" w:space="1" w:color="auto"/>
          <w:right w:val="single" w:sz="4" w:space="4" w:color="auto"/>
        </w:pBdr>
      </w:pPr>
    </w:p>
    <w:p w14:paraId="4D51B2FC" w14:textId="77777777" w:rsidR="0008481E" w:rsidRDefault="0008481E" w:rsidP="0008481E">
      <w:pPr>
        <w:pBdr>
          <w:top w:val="single" w:sz="4" w:space="1" w:color="auto"/>
          <w:left w:val="single" w:sz="4" w:space="4" w:color="auto"/>
          <w:bottom w:val="single" w:sz="4" w:space="1" w:color="auto"/>
          <w:right w:val="single" w:sz="4" w:space="4" w:color="auto"/>
        </w:pBdr>
      </w:pPr>
      <w:r>
        <w:t>……………………………………………….</w:t>
      </w:r>
      <w:r>
        <w:tab/>
      </w:r>
      <w:r>
        <w:tab/>
        <w:t xml:space="preserve">  ………………………………………………</w:t>
      </w:r>
      <w:r>
        <w:tab/>
      </w:r>
    </w:p>
    <w:p w14:paraId="524C3E9E" w14:textId="77777777" w:rsidR="0008481E" w:rsidRDefault="0008481E" w:rsidP="0008481E">
      <w:pPr>
        <w:pBdr>
          <w:top w:val="single" w:sz="4" w:space="1" w:color="auto"/>
          <w:left w:val="single" w:sz="4" w:space="4" w:color="auto"/>
          <w:bottom w:val="single" w:sz="4" w:space="1" w:color="auto"/>
          <w:right w:val="single" w:sz="4" w:space="4" w:color="auto"/>
        </w:pBdr>
      </w:pPr>
    </w:p>
    <w:p w14:paraId="520B21C4" w14:textId="77777777" w:rsidR="0008481E" w:rsidRDefault="0008481E" w:rsidP="0008481E">
      <w:pPr>
        <w:pBdr>
          <w:top w:val="single" w:sz="4" w:space="1" w:color="auto"/>
          <w:left w:val="single" w:sz="4" w:space="4" w:color="auto"/>
          <w:bottom w:val="single" w:sz="4" w:space="1" w:color="auto"/>
          <w:right w:val="single" w:sz="4" w:space="4" w:color="auto"/>
        </w:pBdr>
      </w:pPr>
      <w:r>
        <w:t>Regulatory Authority   ……………………………………………</w:t>
      </w:r>
    </w:p>
    <w:p w14:paraId="101B4B66" w14:textId="77777777" w:rsidR="0008481E" w:rsidRDefault="0008481E" w:rsidP="0008481E">
      <w:pPr>
        <w:pBdr>
          <w:top w:val="single" w:sz="4" w:space="1" w:color="auto"/>
          <w:left w:val="single" w:sz="4" w:space="4" w:color="auto"/>
          <w:bottom w:val="single" w:sz="4" w:space="1" w:color="auto"/>
          <w:right w:val="single" w:sz="4" w:space="4" w:color="auto"/>
        </w:pBdr>
      </w:pPr>
    </w:p>
    <w:p w14:paraId="022850D0" w14:textId="77777777" w:rsidR="0008481E" w:rsidRPr="003E4C29" w:rsidRDefault="0008481E" w:rsidP="0008481E">
      <w:pPr>
        <w:pBdr>
          <w:top w:val="single" w:sz="4" w:space="1" w:color="auto"/>
          <w:left w:val="single" w:sz="4" w:space="4" w:color="auto"/>
          <w:bottom w:val="single" w:sz="4" w:space="1" w:color="auto"/>
          <w:right w:val="single" w:sz="4" w:space="4" w:color="auto"/>
        </w:pBdr>
        <w:rPr>
          <w:color w:val="FF0000"/>
        </w:rPr>
      </w:pPr>
    </w:p>
    <w:p w14:paraId="5FB0FD59" w14:textId="77777777" w:rsidR="0008481E" w:rsidRDefault="0008481E"/>
    <w:p w14:paraId="23F42B9C" w14:textId="77777777" w:rsidR="0008481E" w:rsidRDefault="0008481E"/>
    <w:sectPr w:rsidR="0008481E" w:rsidSect="00A406CD">
      <w:headerReference w:type="default" r:id="rId7"/>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AD6C83" w14:textId="77777777" w:rsidR="00BF5241" w:rsidRDefault="00BF5241" w:rsidP="00F87C79">
      <w:r>
        <w:separator/>
      </w:r>
    </w:p>
  </w:endnote>
  <w:endnote w:type="continuationSeparator" w:id="0">
    <w:p w14:paraId="19C2D00C" w14:textId="77777777" w:rsidR="00BF5241" w:rsidRDefault="00BF5241" w:rsidP="00F87C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A627C5" w14:textId="77777777" w:rsidR="00BF5241" w:rsidRDefault="00BF5241" w:rsidP="00F87C79">
      <w:r>
        <w:separator/>
      </w:r>
    </w:p>
  </w:footnote>
  <w:footnote w:type="continuationSeparator" w:id="0">
    <w:p w14:paraId="35E22402" w14:textId="77777777" w:rsidR="00BF5241" w:rsidRDefault="00BF5241" w:rsidP="00F87C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236725" w14:textId="77777777" w:rsidR="00F87C79" w:rsidRDefault="00F87C79">
    <w:pPr>
      <w:pStyle w:val="Header"/>
    </w:pPr>
    <w:r>
      <w:t>F5</w:t>
    </w:r>
    <w:r w:rsidR="003E4005">
      <w:t xml:space="preserve">    </w:t>
    </w:r>
    <w:r w:rsidR="003E4005">
      <w:tab/>
    </w:r>
    <w:r w:rsidR="003E4005">
      <w:tab/>
      <w:t>V3</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81E"/>
    <w:rsid w:val="0008481E"/>
    <w:rsid w:val="000F794E"/>
    <w:rsid w:val="001F3D5A"/>
    <w:rsid w:val="00233522"/>
    <w:rsid w:val="002A535D"/>
    <w:rsid w:val="002A774D"/>
    <w:rsid w:val="003A55E9"/>
    <w:rsid w:val="003E4005"/>
    <w:rsid w:val="00675000"/>
    <w:rsid w:val="00785B48"/>
    <w:rsid w:val="007C7EF3"/>
    <w:rsid w:val="00824664"/>
    <w:rsid w:val="008B0FC5"/>
    <w:rsid w:val="009001E5"/>
    <w:rsid w:val="009C2D10"/>
    <w:rsid w:val="009D19C8"/>
    <w:rsid w:val="00A378DF"/>
    <w:rsid w:val="00A406CD"/>
    <w:rsid w:val="00A77B49"/>
    <w:rsid w:val="00AD2DE4"/>
    <w:rsid w:val="00B87399"/>
    <w:rsid w:val="00BF5241"/>
    <w:rsid w:val="00CC2C30"/>
    <w:rsid w:val="00CD0B32"/>
    <w:rsid w:val="00DE0171"/>
    <w:rsid w:val="00DE0D04"/>
    <w:rsid w:val="00DF6638"/>
    <w:rsid w:val="00EE0023"/>
    <w:rsid w:val="00F1734C"/>
    <w:rsid w:val="00F27010"/>
    <w:rsid w:val="00F27329"/>
    <w:rsid w:val="00F87C79"/>
    <w:rsid w:val="00FA66B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BEB2AFF"/>
  <w14:defaultImageDpi w14:val="300"/>
  <w15:docId w15:val="{1186B352-48AD-41C5-B6F8-E2BC2ABCB9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481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8481E"/>
    <w:rPr>
      <w:rFonts w:ascii="Times New Roman" w:eastAsia="MS Mincho"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87C79"/>
    <w:pPr>
      <w:tabs>
        <w:tab w:val="center" w:pos="4320"/>
        <w:tab w:val="right" w:pos="8640"/>
      </w:tabs>
    </w:pPr>
  </w:style>
  <w:style w:type="character" w:customStyle="1" w:styleId="HeaderChar">
    <w:name w:val="Header Char"/>
    <w:basedOn w:val="DefaultParagraphFont"/>
    <w:link w:val="Header"/>
    <w:uiPriority w:val="99"/>
    <w:rsid w:val="00F87C79"/>
  </w:style>
  <w:style w:type="paragraph" w:styleId="Footer">
    <w:name w:val="footer"/>
    <w:basedOn w:val="Normal"/>
    <w:link w:val="FooterChar"/>
    <w:uiPriority w:val="99"/>
    <w:unhideWhenUsed/>
    <w:rsid w:val="00F87C79"/>
    <w:pPr>
      <w:tabs>
        <w:tab w:val="center" w:pos="4320"/>
        <w:tab w:val="right" w:pos="8640"/>
      </w:tabs>
    </w:pPr>
  </w:style>
  <w:style w:type="character" w:customStyle="1" w:styleId="FooterChar">
    <w:name w:val="Footer Char"/>
    <w:basedOn w:val="DefaultParagraphFont"/>
    <w:link w:val="Footer"/>
    <w:uiPriority w:val="99"/>
    <w:rsid w:val="00F87C79"/>
  </w:style>
  <w:style w:type="paragraph" w:styleId="ListParagraph">
    <w:name w:val="List Paragraph"/>
    <w:basedOn w:val="Normal"/>
    <w:uiPriority w:val="34"/>
    <w:qFormat/>
    <w:rsid w:val="00F1734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3</Pages>
  <Words>470</Words>
  <Characters>2680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Gilly Cowan</dc:creator>
  <cp:keywords/>
  <dc:description/>
  <cp:lastModifiedBy>Adelaide Ayoyi</cp:lastModifiedBy>
  <cp:revision>6</cp:revision>
  <dcterms:created xsi:type="dcterms:W3CDTF">2022-01-05T07:39:00Z</dcterms:created>
  <dcterms:modified xsi:type="dcterms:W3CDTF">2022-01-05T07:55:00Z</dcterms:modified>
</cp:coreProperties>
</file>